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D27F7" w14:textId="77777777" w:rsidR="000D6AE2" w:rsidRDefault="000D6AE2">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bookmarkStart w:id="0" w:name="_GoBack"/>
      <w:bookmarkEnd w:id="0"/>
    </w:p>
    <w:tbl>
      <w:tblPr>
        <w:tblStyle w:val="aff2"/>
        <w:tblW w:w="1466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609"/>
        <w:gridCol w:w="6804"/>
        <w:gridCol w:w="4253"/>
      </w:tblGrid>
      <w:tr w:rsidR="000D6AE2" w14:paraId="09F6754D" w14:textId="77777777">
        <w:trPr>
          <w:trHeight w:val="480"/>
        </w:trPr>
        <w:tc>
          <w:tcPr>
            <w:tcW w:w="14666" w:type="dxa"/>
            <w:gridSpan w:val="3"/>
            <w:shd w:val="clear" w:color="auto" w:fill="BAE7EC"/>
            <w:tcMar>
              <w:left w:w="60" w:type="dxa"/>
            </w:tcMar>
            <w:vAlign w:val="center"/>
          </w:tcPr>
          <w:p w14:paraId="4422E6A1" w14:textId="77777777" w:rsidR="000D6AE2" w:rsidRDefault="003039E1">
            <w:pPr>
              <w:pBdr>
                <w:top w:val="nil"/>
                <w:left w:val="nil"/>
                <w:bottom w:val="nil"/>
                <w:right w:val="nil"/>
                <w:between w:val="nil"/>
              </w:pBdr>
              <w:spacing w:line="240" w:lineRule="auto"/>
              <w:ind w:left="0" w:hanging="2"/>
              <w:jc w:val="center"/>
              <w:rPr>
                <w:rFonts w:ascii="Arial" w:eastAsia="Arial" w:hAnsi="Arial" w:cs="Arial"/>
              </w:rPr>
            </w:pPr>
            <w:bookmarkStart w:id="1" w:name="_heading=h.gjdgxs" w:colFirst="0" w:colLast="0"/>
            <w:bookmarkEnd w:id="1"/>
            <w:r>
              <w:rPr>
                <w:rFonts w:ascii="Arial" w:eastAsia="Arial" w:hAnsi="Arial" w:cs="Arial"/>
                <w:b/>
                <w:smallCaps/>
              </w:rPr>
              <w:t>PIANO DI PROGRAMMAZIONE DIDATTICA</w:t>
            </w:r>
          </w:p>
        </w:tc>
      </w:tr>
      <w:tr w:rsidR="000D6AE2" w14:paraId="4A577889" w14:textId="77777777">
        <w:trPr>
          <w:trHeight w:val="420"/>
        </w:trPr>
        <w:tc>
          <w:tcPr>
            <w:tcW w:w="3609" w:type="dxa"/>
            <w:tcMar>
              <w:left w:w="60" w:type="dxa"/>
            </w:tcMar>
          </w:tcPr>
          <w:p w14:paraId="4EFEB109" w14:textId="5310ABF0" w:rsidR="000D6AE2" w:rsidRDefault="003039E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b/>
              </w:rPr>
              <w:t xml:space="preserve">Anno scolastico: </w:t>
            </w:r>
            <w:r>
              <w:rPr>
                <w:rFonts w:ascii="Arial" w:eastAsia="Arial" w:hAnsi="Arial" w:cs="Arial"/>
              </w:rPr>
              <w:t>202</w:t>
            </w:r>
            <w:r w:rsidR="00BD51E4">
              <w:rPr>
                <w:rFonts w:ascii="Arial" w:eastAsia="Arial" w:hAnsi="Arial" w:cs="Arial"/>
              </w:rPr>
              <w:t>4</w:t>
            </w:r>
            <w:r>
              <w:rPr>
                <w:rFonts w:ascii="Arial" w:eastAsia="Arial" w:hAnsi="Arial" w:cs="Arial"/>
              </w:rPr>
              <w:t>/2</w:t>
            </w:r>
            <w:r w:rsidR="00BD51E4">
              <w:rPr>
                <w:rFonts w:ascii="Arial" w:eastAsia="Arial" w:hAnsi="Arial" w:cs="Arial"/>
              </w:rPr>
              <w:t>5</w:t>
            </w:r>
          </w:p>
        </w:tc>
        <w:tc>
          <w:tcPr>
            <w:tcW w:w="6804" w:type="dxa"/>
            <w:tcMar>
              <w:left w:w="60" w:type="dxa"/>
            </w:tcMar>
          </w:tcPr>
          <w:p w14:paraId="1BDA8A9A" w14:textId="77777777" w:rsidR="000D6AE2" w:rsidRDefault="003039E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b/>
              </w:rPr>
              <w:t>Materia:</w:t>
            </w:r>
            <w:r>
              <w:rPr>
                <w:rFonts w:ascii="Arial" w:eastAsia="Arial" w:hAnsi="Arial" w:cs="Arial"/>
              </w:rPr>
              <w:t xml:space="preserve"> </w:t>
            </w:r>
            <w:r>
              <w:rPr>
                <w:rFonts w:ascii="Arial" w:eastAsia="Arial" w:hAnsi="Arial" w:cs="Arial"/>
                <w:b/>
              </w:rPr>
              <w:t>LINGUA INGLESE</w:t>
            </w:r>
          </w:p>
        </w:tc>
        <w:tc>
          <w:tcPr>
            <w:tcW w:w="4253" w:type="dxa"/>
            <w:vMerge w:val="restart"/>
            <w:tcMar>
              <w:left w:w="60" w:type="dxa"/>
            </w:tcMar>
          </w:tcPr>
          <w:p w14:paraId="2A03F1BD" w14:textId="77777777" w:rsidR="000D6AE2" w:rsidRDefault="003039E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b/>
              </w:rPr>
              <w:t>Insegnanti:</w:t>
            </w:r>
            <w:r>
              <w:rPr>
                <w:rFonts w:ascii="Arial" w:eastAsia="Arial" w:hAnsi="Arial" w:cs="Arial"/>
              </w:rPr>
              <w:t xml:space="preserve"> Arrigoni A.</w:t>
            </w:r>
          </w:p>
          <w:p w14:paraId="745DB78C" w14:textId="77777777" w:rsidR="000D6AE2" w:rsidRDefault="003039E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 xml:space="preserve">                      </w:t>
            </w:r>
          </w:p>
        </w:tc>
      </w:tr>
      <w:tr w:rsidR="000D6AE2" w14:paraId="26F7E4F0" w14:textId="77777777">
        <w:trPr>
          <w:trHeight w:val="420"/>
        </w:trPr>
        <w:tc>
          <w:tcPr>
            <w:tcW w:w="3609" w:type="dxa"/>
            <w:tcMar>
              <w:left w:w="60" w:type="dxa"/>
            </w:tcMar>
          </w:tcPr>
          <w:p w14:paraId="18B7F138" w14:textId="403A7734" w:rsidR="000D6AE2" w:rsidRDefault="003039E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b/>
              </w:rPr>
              <w:t xml:space="preserve">Appr. in R.d.M. in data: </w:t>
            </w:r>
            <w:r>
              <w:rPr>
                <w:rFonts w:ascii="Arial" w:eastAsia="Arial" w:hAnsi="Arial" w:cs="Arial"/>
              </w:rPr>
              <w:t>0</w:t>
            </w:r>
            <w:r w:rsidR="00BD51E4">
              <w:rPr>
                <w:rFonts w:ascii="Arial" w:eastAsia="Arial" w:hAnsi="Arial" w:cs="Arial"/>
              </w:rPr>
              <w:t>4</w:t>
            </w:r>
            <w:r>
              <w:rPr>
                <w:rFonts w:ascii="Arial" w:eastAsia="Arial" w:hAnsi="Arial" w:cs="Arial"/>
              </w:rPr>
              <w:t>/09/2</w:t>
            </w:r>
            <w:r w:rsidR="00BD51E4">
              <w:rPr>
                <w:rFonts w:ascii="Arial" w:eastAsia="Arial" w:hAnsi="Arial" w:cs="Arial"/>
              </w:rPr>
              <w:t>4</w:t>
            </w:r>
          </w:p>
        </w:tc>
        <w:tc>
          <w:tcPr>
            <w:tcW w:w="6804" w:type="dxa"/>
            <w:tcMar>
              <w:left w:w="60" w:type="dxa"/>
            </w:tcMar>
          </w:tcPr>
          <w:p w14:paraId="63ADB5D4" w14:textId="6FE688F9" w:rsidR="000D6AE2" w:rsidRDefault="003039E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b/>
              </w:rPr>
              <w:t>Indirizzo scolastico: MECCANICA</w:t>
            </w:r>
            <w:r w:rsidR="00BD51E4">
              <w:rPr>
                <w:rFonts w:ascii="Arial" w:eastAsia="Arial" w:hAnsi="Arial" w:cs="Arial"/>
                <w:b/>
              </w:rPr>
              <w:t xml:space="preserve"> e MECCATRONICA</w:t>
            </w:r>
          </w:p>
        </w:tc>
        <w:tc>
          <w:tcPr>
            <w:tcW w:w="4253" w:type="dxa"/>
            <w:vMerge/>
            <w:tcMar>
              <w:left w:w="60" w:type="dxa"/>
            </w:tcMar>
          </w:tcPr>
          <w:p w14:paraId="1A25609B" w14:textId="77777777" w:rsidR="000D6AE2" w:rsidRDefault="000D6AE2">
            <w:pPr>
              <w:widowControl w:val="0"/>
              <w:pBdr>
                <w:top w:val="nil"/>
                <w:left w:val="nil"/>
                <w:bottom w:val="nil"/>
                <w:right w:val="nil"/>
                <w:between w:val="nil"/>
              </w:pBdr>
              <w:spacing w:line="276" w:lineRule="auto"/>
              <w:ind w:left="0" w:hanging="2"/>
              <w:rPr>
                <w:rFonts w:ascii="Arial" w:eastAsia="Arial" w:hAnsi="Arial" w:cs="Arial"/>
              </w:rPr>
            </w:pPr>
          </w:p>
        </w:tc>
      </w:tr>
      <w:tr w:rsidR="000D6AE2" w14:paraId="36F4B60C" w14:textId="77777777">
        <w:trPr>
          <w:trHeight w:val="420"/>
        </w:trPr>
        <w:tc>
          <w:tcPr>
            <w:tcW w:w="3609" w:type="dxa"/>
            <w:tcMar>
              <w:left w:w="60" w:type="dxa"/>
            </w:tcMar>
          </w:tcPr>
          <w:p w14:paraId="0F16A1BC" w14:textId="77777777" w:rsidR="000D6AE2" w:rsidRDefault="003039E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b/>
              </w:rPr>
              <w:t xml:space="preserve">Appr. in C.d.C. in Ottobre </w:t>
            </w:r>
          </w:p>
        </w:tc>
        <w:tc>
          <w:tcPr>
            <w:tcW w:w="6804" w:type="dxa"/>
            <w:tcMar>
              <w:left w:w="60" w:type="dxa"/>
            </w:tcMar>
          </w:tcPr>
          <w:p w14:paraId="724754E7" w14:textId="77777777" w:rsidR="000D6AE2" w:rsidRDefault="003039E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b/>
              </w:rPr>
              <w:t xml:space="preserve">Classe: </w:t>
            </w:r>
            <w:r>
              <w:rPr>
                <w:rFonts w:ascii="Arial" w:eastAsia="Arial" w:hAnsi="Arial" w:cs="Arial"/>
                <w:b/>
              </w:rPr>
              <w:t>QUINTE</w:t>
            </w:r>
          </w:p>
        </w:tc>
        <w:tc>
          <w:tcPr>
            <w:tcW w:w="4253" w:type="dxa"/>
            <w:vMerge w:val="restart"/>
            <w:tcMar>
              <w:left w:w="60" w:type="dxa"/>
            </w:tcMar>
          </w:tcPr>
          <w:p w14:paraId="3591172F" w14:textId="77777777" w:rsidR="000D6AE2" w:rsidRDefault="003039E1">
            <w:pPr>
              <w:pBdr>
                <w:top w:val="nil"/>
                <w:left w:val="nil"/>
                <w:bottom w:val="nil"/>
                <w:right w:val="nil"/>
                <w:between w:val="nil"/>
              </w:pBdr>
              <w:spacing w:line="240" w:lineRule="auto"/>
              <w:ind w:left="0" w:hanging="2"/>
              <w:rPr>
                <w:rFonts w:ascii="Arial" w:eastAsia="Arial" w:hAnsi="Arial" w:cs="Arial"/>
              </w:rPr>
            </w:pPr>
            <w:r>
              <w:rPr>
                <w:rFonts w:ascii="Arial" w:eastAsia="Arial" w:hAnsi="Arial" w:cs="Arial"/>
                <w:b/>
              </w:rPr>
              <w:t xml:space="preserve">Quadro orario (ore settimanali): </w:t>
            </w:r>
            <w:r>
              <w:rPr>
                <w:rFonts w:ascii="Arial" w:eastAsia="Arial" w:hAnsi="Arial" w:cs="Arial"/>
              </w:rPr>
              <w:t>3</w:t>
            </w:r>
          </w:p>
          <w:p w14:paraId="1A3323E5" w14:textId="77777777" w:rsidR="000D6AE2" w:rsidRDefault="000D6AE2">
            <w:pPr>
              <w:pBdr>
                <w:top w:val="nil"/>
                <w:left w:val="nil"/>
                <w:bottom w:val="nil"/>
                <w:right w:val="nil"/>
                <w:between w:val="nil"/>
              </w:pBdr>
              <w:spacing w:line="240" w:lineRule="auto"/>
              <w:ind w:left="0" w:hanging="2"/>
              <w:jc w:val="center"/>
              <w:rPr>
                <w:rFonts w:ascii="Arial" w:eastAsia="Arial" w:hAnsi="Arial" w:cs="Arial"/>
              </w:rPr>
            </w:pPr>
          </w:p>
        </w:tc>
      </w:tr>
      <w:tr w:rsidR="000D6AE2" w14:paraId="576439A1" w14:textId="77777777">
        <w:trPr>
          <w:trHeight w:val="420"/>
        </w:trPr>
        <w:tc>
          <w:tcPr>
            <w:tcW w:w="3609" w:type="dxa"/>
            <w:tcMar>
              <w:left w:w="60" w:type="dxa"/>
            </w:tcMar>
          </w:tcPr>
          <w:p w14:paraId="64F8CA7E" w14:textId="77777777" w:rsidR="000D6AE2" w:rsidRDefault="000D6AE2">
            <w:pPr>
              <w:pBdr>
                <w:top w:val="nil"/>
                <w:left w:val="nil"/>
                <w:bottom w:val="nil"/>
                <w:right w:val="nil"/>
                <w:between w:val="nil"/>
              </w:pBdr>
              <w:spacing w:line="240" w:lineRule="auto"/>
              <w:ind w:left="0" w:hanging="2"/>
              <w:rPr>
                <w:rFonts w:ascii="Arial" w:eastAsia="Arial" w:hAnsi="Arial" w:cs="Arial"/>
              </w:rPr>
            </w:pPr>
          </w:p>
        </w:tc>
        <w:tc>
          <w:tcPr>
            <w:tcW w:w="6804" w:type="dxa"/>
            <w:tcMar>
              <w:left w:w="60" w:type="dxa"/>
            </w:tcMar>
          </w:tcPr>
          <w:p w14:paraId="377D1F56" w14:textId="77777777" w:rsidR="000D6AE2" w:rsidRDefault="000D6AE2">
            <w:pPr>
              <w:pBdr>
                <w:top w:val="nil"/>
                <w:left w:val="nil"/>
                <w:bottom w:val="nil"/>
                <w:right w:val="nil"/>
                <w:between w:val="nil"/>
              </w:pBdr>
              <w:spacing w:line="240" w:lineRule="auto"/>
              <w:ind w:left="0" w:hanging="2"/>
              <w:rPr>
                <w:rFonts w:ascii="Arial" w:eastAsia="Arial" w:hAnsi="Arial" w:cs="Arial"/>
              </w:rPr>
            </w:pPr>
          </w:p>
        </w:tc>
        <w:tc>
          <w:tcPr>
            <w:tcW w:w="4253" w:type="dxa"/>
            <w:vMerge/>
            <w:tcMar>
              <w:left w:w="60" w:type="dxa"/>
            </w:tcMar>
          </w:tcPr>
          <w:p w14:paraId="5627FEBB" w14:textId="77777777" w:rsidR="000D6AE2" w:rsidRDefault="000D6AE2">
            <w:pPr>
              <w:widowControl w:val="0"/>
              <w:pBdr>
                <w:top w:val="nil"/>
                <w:left w:val="nil"/>
                <w:bottom w:val="nil"/>
                <w:right w:val="nil"/>
                <w:between w:val="nil"/>
              </w:pBdr>
              <w:spacing w:line="276" w:lineRule="auto"/>
              <w:ind w:left="0" w:hanging="2"/>
              <w:rPr>
                <w:rFonts w:ascii="Arial" w:eastAsia="Arial" w:hAnsi="Arial" w:cs="Arial"/>
              </w:rPr>
            </w:pPr>
          </w:p>
        </w:tc>
      </w:tr>
    </w:tbl>
    <w:p w14:paraId="3B03AC55" w14:textId="77777777" w:rsidR="000D6AE2" w:rsidRDefault="000D6AE2">
      <w:pPr>
        <w:pBdr>
          <w:top w:val="nil"/>
          <w:left w:val="nil"/>
          <w:bottom w:val="nil"/>
          <w:right w:val="nil"/>
          <w:between w:val="nil"/>
        </w:pBdr>
        <w:spacing w:line="240" w:lineRule="auto"/>
        <w:ind w:left="0" w:hanging="2"/>
        <w:jc w:val="center"/>
        <w:rPr>
          <w:rFonts w:ascii="Arial" w:eastAsia="Arial" w:hAnsi="Arial" w:cs="Arial"/>
        </w:rPr>
      </w:pPr>
      <w:bookmarkStart w:id="2" w:name="bookmark=id.gjdgxs" w:colFirst="0" w:colLast="0"/>
      <w:bookmarkEnd w:id="2"/>
    </w:p>
    <w:tbl>
      <w:tblPr>
        <w:tblStyle w:val="aff3"/>
        <w:tblW w:w="1474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4741"/>
      </w:tblGrid>
      <w:tr w:rsidR="000D6AE2" w14:paraId="1CD5AE34" w14:textId="77777777">
        <w:tc>
          <w:tcPr>
            <w:tcW w:w="14741" w:type="dxa"/>
            <w:shd w:val="clear" w:color="auto" w:fill="BAE7EC"/>
            <w:tcMar>
              <w:left w:w="55" w:type="dxa"/>
            </w:tcMar>
            <w:vAlign w:val="center"/>
          </w:tcPr>
          <w:p w14:paraId="16F7005D"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mallCaps/>
                <w:sz w:val="22"/>
                <w:szCs w:val="22"/>
              </w:rPr>
              <w:t xml:space="preserve">PREMESSA </w:t>
            </w:r>
          </w:p>
        </w:tc>
      </w:tr>
      <w:tr w:rsidR="000D6AE2" w14:paraId="07DCAC5C" w14:textId="77777777">
        <w:tc>
          <w:tcPr>
            <w:tcW w:w="14741" w:type="dxa"/>
            <w:tcMar>
              <w:left w:w="55" w:type="dxa"/>
            </w:tcMar>
            <w:vAlign w:val="center"/>
          </w:tcPr>
          <w:p w14:paraId="4C88C021" w14:textId="77777777" w:rsidR="000D6AE2" w:rsidRDefault="003039E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Le Unità Capitalizzabili dell’area delle competenze linguistiche hanno la finalità di sviluppare, nel soggetto in formazione, le risorse cognitive funzionali a un utilizzo autonomo ed efficace </w:t>
            </w:r>
            <w:r>
              <w:rPr>
                <w:rFonts w:ascii="Arial" w:eastAsia="Arial" w:hAnsi="Arial" w:cs="Arial"/>
                <w:color w:val="000000"/>
                <w:sz w:val="20"/>
                <w:szCs w:val="20"/>
              </w:rPr>
              <w:t>della comunicazione. Le U.C. sono costruite in relazione a standard minimi comuni a tutte le figure di tecnici superiori, che vengono poi sviluppati e potenziati in relazione ai profili professionali di riferimento.</w:t>
            </w:r>
          </w:p>
          <w:p w14:paraId="353F9784" w14:textId="77777777" w:rsidR="000D6AE2" w:rsidRDefault="003039E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Gli standard linguistici adottati sono </w:t>
            </w:r>
            <w:r>
              <w:rPr>
                <w:rFonts w:ascii="Arial" w:eastAsia="Arial" w:hAnsi="Arial" w:cs="Arial"/>
                <w:color w:val="000000"/>
                <w:sz w:val="20"/>
                <w:szCs w:val="20"/>
              </w:rPr>
              <w:t>stati definiti attraverso la declinazione di abilità connesse con la ricezione e produzione di testi scritti e orali, di dominio generale e specifico (tecnico-professionale). Tali standard implicano lo sviluppo delle competenze alfabetico-funzionali (</w:t>
            </w:r>
            <w:r>
              <w:rPr>
                <w:rFonts w:ascii="Arial" w:eastAsia="Arial" w:hAnsi="Arial" w:cs="Arial"/>
                <w:i/>
                <w:color w:val="000000"/>
                <w:sz w:val="20"/>
                <w:szCs w:val="20"/>
              </w:rPr>
              <w:t>liter</w:t>
            </w:r>
            <w:r>
              <w:rPr>
                <w:rFonts w:ascii="Arial" w:eastAsia="Arial" w:hAnsi="Arial" w:cs="Arial"/>
                <w:i/>
                <w:color w:val="000000"/>
                <w:sz w:val="20"/>
                <w:szCs w:val="20"/>
              </w:rPr>
              <w:t>acy)</w:t>
            </w:r>
            <w:r>
              <w:rPr>
                <w:rFonts w:ascii="Arial" w:eastAsia="Arial" w:hAnsi="Arial" w:cs="Arial"/>
                <w:color w:val="000000"/>
                <w:sz w:val="20"/>
                <w:szCs w:val="20"/>
              </w:rPr>
              <w:t>, intese come risorse strumentali per costruire un percorso di apprendimento continuo, a partire dalla padronanza della lingua base fino alla progressiva acquisizione dei codici specialistici.</w:t>
            </w:r>
          </w:p>
          <w:p w14:paraId="63A48183" w14:textId="77777777" w:rsidR="000D6AE2" w:rsidRDefault="003039E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In particolare, l’apprendimento dell’Inglese è stato interp</w:t>
            </w:r>
            <w:r>
              <w:rPr>
                <w:rFonts w:ascii="Arial" w:eastAsia="Arial" w:hAnsi="Arial" w:cs="Arial"/>
                <w:color w:val="000000"/>
                <w:sz w:val="20"/>
                <w:szCs w:val="20"/>
              </w:rPr>
              <w:t>retato come un processo linguistico, socio-linguistico e pragmatico, articolato in attività di ricezione e produzione di testi scritti e orali, finalizzate a determinati scopi comunicativi.</w:t>
            </w:r>
          </w:p>
          <w:p w14:paraId="39096145" w14:textId="77777777" w:rsidR="000D6AE2" w:rsidRDefault="003039E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Al fine di assicurare la massima trasparenza e comparabilità del p</w:t>
            </w:r>
            <w:r>
              <w:rPr>
                <w:rFonts w:ascii="Arial" w:eastAsia="Arial" w:hAnsi="Arial" w:cs="Arial"/>
                <w:color w:val="000000"/>
                <w:sz w:val="20"/>
                <w:szCs w:val="20"/>
              </w:rPr>
              <w:t xml:space="preserve">ercorso formativo in ambito comunitario, la progettazione delle U.C. ha fatto costante riferimento agli standard definiti nel </w:t>
            </w:r>
            <w:r>
              <w:rPr>
                <w:rFonts w:ascii="Arial" w:eastAsia="Arial" w:hAnsi="Arial" w:cs="Arial"/>
                <w:i/>
                <w:color w:val="000000"/>
                <w:sz w:val="20"/>
                <w:szCs w:val="20"/>
              </w:rPr>
              <w:t>Common European Framework</w:t>
            </w:r>
            <w:r>
              <w:rPr>
                <w:rFonts w:ascii="Arial" w:eastAsia="Arial" w:hAnsi="Arial" w:cs="Arial"/>
                <w:color w:val="000000"/>
                <w:sz w:val="20"/>
                <w:szCs w:val="20"/>
              </w:rPr>
              <w:t>, a partire dalla sua prima edizione del 1996.</w:t>
            </w:r>
          </w:p>
          <w:p w14:paraId="37E57660" w14:textId="77777777" w:rsidR="000D6AE2" w:rsidRDefault="003039E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Nella declinazione delle competenze in esito, si è assunto</w:t>
            </w:r>
            <w:r>
              <w:rPr>
                <w:rFonts w:ascii="Arial" w:eastAsia="Arial" w:hAnsi="Arial" w:cs="Arial"/>
                <w:color w:val="000000"/>
                <w:sz w:val="20"/>
                <w:szCs w:val="20"/>
              </w:rPr>
              <w:t xml:space="preserve"> come obiettivo del primo anno del triennio il </w:t>
            </w:r>
            <w:r>
              <w:rPr>
                <w:rFonts w:ascii="Arial" w:eastAsia="Arial" w:hAnsi="Arial" w:cs="Arial"/>
                <w:i/>
                <w:color w:val="000000"/>
                <w:sz w:val="20"/>
                <w:szCs w:val="20"/>
              </w:rPr>
              <w:t xml:space="preserve">grado B1 </w:t>
            </w:r>
            <w:r>
              <w:rPr>
                <w:rFonts w:ascii="Arial" w:eastAsia="Arial" w:hAnsi="Arial" w:cs="Arial"/>
                <w:color w:val="000000"/>
                <w:sz w:val="20"/>
                <w:szCs w:val="20"/>
              </w:rPr>
              <w:t>per passare, progressivamente nei due anni successivi al</w:t>
            </w:r>
            <w:r>
              <w:rPr>
                <w:rFonts w:ascii="Arial" w:eastAsia="Arial" w:hAnsi="Arial" w:cs="Arial"/>
                <w:i/>
                <w:color w:val="000000"/>
                <w:sz w:val="20"/>
                <w:szCs w:val="20"/>
              </w:rPr>
              <w:t xml:space="preserve"> B2</w:t>
            </w:r>
            <w:r>
              <w:rPr>
                <w:rFonts w:ascii="Arial" w:eastAsia="Arial" w:hAnsi="Arial" w:cs="Arial"/>
                <w:color w:val="000000"/>
                <w:sz w:val="20"/>
                <w:szCs w:val="20"/>
              </w:rPr>
              <w:t>, corrispondente a un utilizzo sempre più autonomo della lingua denominato anche “</w:t>
            </w:r>
            <w:r>
              <w:rPr>
                <w:rFonts w:ascii="Arial" w:eastAsia="Arial" w:hAnsi="Arial" w:cs="Arial"/>
                <w:i/>
                <w:color w:val="000000"/>
                <w:sz w:val="20"/>
                <w:szCs w:val="20"/>
              </w:rPr>
              <w:t>vantage</w:t>
            </w:r>
            <w:r>
              <w:rPr>
                <w:rFonts w:ascii="Arial" w:eastAsia="Arial" w:hAnsi="Arial" w:cs="Arial"/>
                <w:color w:val="000000"/>
                <w:sz w:val="20"/>
                <w:szCs w:val="20"/>
              </w:rPr>
              <w:t>” ovvero “</w:t>
            </w:r>
            <w:r>
              <w:rPr>
                <w:rFonts w:ascii="Arial" w:eastAsia="Arial" w:hAnsi="Arial" w:cs="Arial"/>
                <w:i/>
                <w:color w:val="000000"/>
                <w:sz w:val="20"/>
                <w:szCs w:val="20"/>
              </w:rPr>
              <w:t>limited operational proficiency</w:t>
            </w:r>
            <w:r>
              <w:rPr>
                <w:rFonts w:ascii="Arial" w:eastAsia="Arial" w:hAnsi="Arial" w:cs="Arial"/>
                <w:color w:val="000000"/>
                <w:sz w:val="20"/>
                <w:szCs w:val="20"/>
              </w:rPr>
              <w:t>”.</w:t>
            </w:r>
          </w:p>
          <w:p w14:paraId="78FB0056" w14:textId="77777777" w:rsidR="000D6AE2" w:rsidRDefault="003039E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L’area d</w:t>
            </w:r>
            <w:r>
              <w:rPr>
                <w:rFonts w:ascii="Arial" w:eastAsia="Arial" w:hAnsi="Arial" w:cs="Arial"/>
                <w:color w:val="000000"/>
                <w:sz w:val="20"/>
                <w:szCs w:val="20"/>
              </w:rPr>
              <w:t>elle competenze linguistiche è articolata in due Unità Capitalizzabili:</w:t>
            </w:r>
          </w:p>
          <w:p w14:paraId="5048DDAD" w14:textId="77777777" w:rsidR="000D6AE2" w:rsidRPr="00BD51E4" w:rsidRDefault="003039E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lang w:val="en-US"/>
              </w:rPr>
            </w:pPr>
            <w:r w:rsidRPr="00BD51E4">
              <w:rPr>
                <w:rFonts w:ascii="Arial" w:eastAsia="Arial" w:hAnsi="Arial" w:cs="Arial"/>
                <w:color w:val="000000"/>
                <w:sz w:val="20"/>
                <w:szCs w:val="20"/>
                <w:lang w:val="en-US"/>
              </w:rPr>
              <w:t xml:space="preserve">1. </w:t>
            </w:r>
            <w:r w:rsidRPr="00BD51E4">
              <w:rPr>
                <w:rFonts w:ascii="Arial" w:eastAsia="Arial" w:hAnsi="Arial" w:cs="Arial"/>
                <w:b/>
                <w:i/>
                <w:color w:val="000000"/>
                <w:sz w:val="20"/>
                <w:szCs w:val="20"/>
                <w:lang w:val="en-US"/>
              </w:rPr>
              <w:t xml:space="preserve">Making an independent use of English </w:t>
            </w:r>
            <w:r w:rsidRPr="00BD51E4">
              <w:rPr>
                <w:rFonts w:ascii="Arial" w:eastAsia="Arial" w:hAnsi="Arial" w:cs="Arial"/>
                <w:b/>
                <w:color w:val="000000"/>
                <w:sz w:val="20"/>
                <w:szCs w:val="20"/>
                <w:lang w:val="en-US"/>
              </w:rPr>
              <w:t>– Utilizzare l’Inglese in modo autonomo</w:t>
            </w:r>
            <w:r w:rsidRPr="00BD51E4">
              <w:rPr>
                <w:rFonts w:ascii="Arial" w:eastAsia="Arial" w:hAnsi="Arial" w:cs="Arial"/>
                <w:color w:val="000000"/>
                <w:sz w:val="20"/>
                <w:szCs w:val="20"/>
                <w:lang w:val="en-US"/>
              </w:rPr>
              <w:t>;</w:t>
            </w:r>
          </w:p>
          <w:p w14:paraId="166D0832" w14:textId="77777777" w:rsidR="000D6AE2" w:rsidRDefault="003039E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2. </w:t>
            </w:r>
            <w:r>
              <w:rPr>
                <w:rFonts w:ascii="Arial" w:eastAsia="Arial" w:hAnsi="Arial" w:cs="Arial"/>
                <w:b/>
                <w:i/>
                <w:color w:val="000000"/>
                <w:sz w:val="20"/>
                <w:szCs w:val="20"/>
              </w:rPr>
              <w:t xml:space="preserve">Using English as a technical language </w:t>
            </w:r>
            <w:r>
              <w:rPr>
                <w:rFonts w:ascii="Arial" w:eastAsia="Arial" w:hAnsi="Arial" w:cs="Arial"/>
                <w:b/>
                <w:color w:val="000000"/>
                <w:sz w:val="20"/>
                <w:szCs w:val="20"/>
              </w:rPr>
              <w:t>– Utilizzare l’Inglese come linguaggio tecnico</w:t>
            </w:r>
            <w:r>
              <w:rPr>
                <w:rFonts w:ascii="Arial" w:eastAsia="Arial" w:hAnsi="Arial" w:cs="Arial"/>
                <w:color w:val="000000"/>
                <w:sz w:val="20"/>
                <w:szCs w:val="20"/>
              </w:rPr>
              <w:t>.</w:t>
            </w:r>
          </w:p>
          <w:p w14:paraId="6FE0318A" w14:textId="77777777" w:rsidR="000D6AE2" w:rsidRDefault="003039E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Le due Unità </w:t>
            </w:r>
            <w:r>
              <w:rPr>
                <w:rFonts w:ascii="Arial" w:eastAsia="Arial" w:hAnsi="Arial" w:cs="Arial"/>
                <w:color w:val="000000"/>
                <w:sz w:val="20"/>
                <w:szCs w:val="20"/>
              </w:rPr>
              <w:t>Capitalizzabili saranno integrate in Moduli</w:t>
            </w:r>
            <w:r>
              <w:rPr>
                <w:rFonts w:ascii="Arial" w:eastAsia="Arial" w:hAnsi="Arial" w:cs="Arial"/>
                <w:i/>
                <w:color w:val="000000"/>
                <w:sz w:val="20"/>
                <w:szCs w:val="20"/>
              </w:rPr>
              <w:t xml:space="preserve">. </w:t>
            </w:r>
            <w:r>
              <w:rPr>
                <w:rFonts w:ascii="Arial" w:eastAsia="Arial" w:hAnsi="Arial" w:cs="Arial"/>
                <w:color w:val="000000"/>
                <w:sz w:val="20"/>
                <w:szCs w:val="20"/>
              </w:rPr>
              <w:t xml:space="preserve">Il risultato atteso può essere così sintetizzato: </w:t>
            </w:r>
            <w:r>
              <w:rPr>
                <w:rFonts w:ascii="Arial" w:eastAsia="Arial" w:hAnsi="Arial" w:cs="Arial"/>
                <w:i/>
                <w:color w:val="000000"/>
                <w:sz w:val="20"/>
                <w:szCs w:val="20"/>
              </w:rPr>
              <w:t>comunicare in maniera sufficientemente autonoma ed efficace, in situazione di interazione diretta o mediata, su argomenti della vita quotidiana (dominio pubblico</w:t>
            </w:r>
            <w:r>
              <w:rPr>
                <w:rFonts w:ascii="Arial" w:eastAsia="Arial" w:hAnsi="Arial" w:cs="Arial"/>
                <w:i/>
                <w:color w:val="000000"/>
                <w:sz w:val="20"/>
                <w:szCs w:val="20"/>
              </w:rPr>
              <w:t>-sociale e privato-personale) e dell’ambito di specializzazione (dominio educativo-formativo e tecnico-professionale).</w:t>
            </w:r>
          </w:p>
          <w:p w14:paraId="06D97100" w14:textId="77777777" w:rsidR="000D6AE2" w:rsidRDefault="003039E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L’U.C. 1 ha lo scopo di consolidare la competenza linguistica, attraverso lo sviluppo delle conoscenze (sintattiche e semantiche), delle </w:t>
            </w:r>
            <w:r>
              <w:rPr>
                <w:rFonts w:ascii="Arial" w:eastAsia="Arial" w:hAnsi="Arial" w:cs="Arial"/>
                <w:color w:val="000000"/>
                <w:sz w:val="20"/>
                <w:szCs w:val="20"/>
              </w:rPr>
              <w:t>capacità (ricettive, produttive ed interattive) e dei comportamenti comunicativi (funzioni e registri linguistici), al fine di consentire un approccio sufficientemente autonomo ed efficace ai diversi contesti relazionali che caratterizzano la vita quotidia</w:t>
            </w:r>
            <w:r>
              <w:rPr>
                <w:rFonts w:ascii="Arial" w:eastAsia="Arial" w:hAnsi="Arial" w:cs="Arial"/>
                <w:color w:val="000000"/>
                <w:sz w:val="20"/>
                <w:szCs w:val="20"/>
              </w:rPr>
              <w:t>na.</w:t>
            </w:r>
          </w:p>
          <w:p w14:paraId="5ED0B5D6" w14:textId="77777777" w:rsidR="000D6AE2" w:rsidRDefault="003039E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jc w:val="both"/>
              <w:rPr>
                <w:rFonts w:ascii="Arial" w:eastAsia="Arial" w:hAnsi="Arial" w:cs="Arial"/>
                <w:color w:val="000000"/>
              </w:rPr>
            </w:pPr>
            <w:r>
              <w:rPr>
                <w:rFonts w:ascii="Arial" w:eastAsia="Arial" w:hAnsi="Arial" w:cs="Arial"/>
                <w:color w:val="000000"/>
                <w:sz w:val="20"/>
                <w:szCs w:val="20"/>
              </w:rPr>
              <w:lastRenderedPageBreak/>
              <w:t xml:space="preserve">L’U.C. 2 è dedicata all’utilizzo dell’Inglese come </w:t>
            </w:r>
            <w:r>
              <w:rPr>
                <w:rFonts w:ascii="Arial" w:eastAsia="Arial" w:hAnsi="Arial" w:cs="Arial"/>
                <w:i/>
                <w:color w:val="000000"/>
                <w:sz w:val="20"/>
                <w:szCs w:val="20"/>
              </w:rPr>
              <w:t xml:space="preserve">linguaggio specifico </w:t>
            </w:r>
            <w:r>
              <w:rPr>
                <w:rFonts w:ascii="Arial" w:eastAsia="Arial" w:hAnsi="Arial" w:cs="Arial"/>
                <w:color w:val="000000"/>
                <w:sz w:val="20"/>
                <w:szCs w:val="20"/>
              </w:rPr>
              <w:t xml:space="preserve">- come codice d’accesso al mercato del lavoro “globale” attraverso i suoi diversi ambiti lessicali - e </w:t>
            </w:r>
            <w:r>
              <w:rPr>
                <w:rFonts w:ascii="Arial" w:eastAsia="Arial" w:hAnsi="Arial" w:cs="Arial"/>
                <w:i/>
                <w:color w:val="000000"/>
                <w:sz w:val="20"/>
                <w:szCs w:val="20"/>
              </w:rPr>
              <w:t xml:space="preserve">settoriale </w:t>
            </w:r>
            <w:r>
              <w:rPr>
                <w:rFonts w:ascii="Arial" w:eastAsia="Arial" w:hAnsi="Arial" w:cs="Arial"/>
                <w:color w:val="000000"/>
                <w:sz w:val="20"/>
                <w:szCs w:val="20"/>
              </w:rPr>
              <w:t>- come codice specialistico per la comprensione e la produzione di</w:t>
            </w:r>
            <w:r>
              <w:rPr>
                <w:rFonts w:ascii="Arial" w:eastAsia="Arial" w:hAnsi="Arial" w:cs="Arial"/>
                <w:color w:val="000000"/>
                <w:sz w:val="20"/>
                <w:szCs w:val="20"/>
              </w:rPr>
              <w:t xml:space="preserve"> testi in ambito professionale.</w:t>
            </w:r>
          </w:p>
        </w:tc>
      </w:tr>
    </w:tbl>
    <w:p w14:paraId="37CD0231" w14:textId="77777777" w:rsidR="000D6AE2" w:rsidRDefault="000D6AE2">
      <w:pPr>
        <w:widowControl w:val="0"/>
        <w:pBdr>
          <w:top w:val="nil"/>
          <w:left w:val="nil"/>
          <w:bottom w:val="nil"/>
          <w:right w:val="nil"/>
          <w:between w:val="nil"/>
        </w:pBdr>
        <w:spacing w:line="276" w:lineRule="auto"/>
        <w:ind w:left="0" w:hanging="2"/>
        <w:rPr>
          <w:rFonts w:ascii="Arial" w:eastAsia="Arial" w:hAnsi="Arial" w:cs="Arial"/>
          <w:color w:val="000000"/>
        </w:rPr>
      </w:pPr>
    </w:p>
    <w:tbl>
      <w:tblPr>
        <w:tblStyle w:val="aff4"/>
        <w:tblW w:w="1466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4661"/>
      </w:tblGrid>
      <w:tr w:rsidR="000D6AE2" w14:paraId="153B11E8" w14:textId="77777777">
        <w:tc>
          <w:tcPr>
            <w:tcW w:w="14661" w:type="dxa"/>
            <w:shd w:val="clear" w:color="auto" w:fill="B2D8DC"/>
            <w:tcMar>
              <w:left w:w="55" w:type="dxa"/>
            </w:tcMar>
          </w:tcPr>
          <w:p w14:paraId="4ED9D131"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t>FINALITÀ</w:t>
            </w:r>
          </w:p>
        </w:tc>
      </w:tr>
      <w:tr w:rsidR="000D6AE2" w14:paraId="371067BF" w14:textId="77777777">
        <w:tc>
          <w:tcPr>
            <w:tcW w:w="14661" w:type="dxa"/>
            <w:tcMar>
              <w:left w:w="55" w:type="dxa"/>
            </w:tcMar>
          </w:tcPr>
          <w:p w14:paraId="162AA13D" w14:textId="77777777" w:rsidR="000D6AE2" w:rsidRDefault="003039E1">
            <w:pPr>
              <w:pBdr>
                <w:top w:val="single" w:sz="6" w:space="1" w:color="00000A"/>
                <w:left w:val="single" w:sz="6" w:space="1" w:color="00000A"/>
                <w:bottom w:val="single" w:sz="6" w:space="1" w:color="00000A"/>
                <w:right w:val="single" w:sz="6" w:space="1" w:color="00000A"/>
                <w:between w:val="nil"/>
              </w:pBdr>
              <w:spacing w:line="240" w:lineRule="auto"/>
              <w:ind w:left="0" w:right="187" w:hanging="2"/>
              <w:jc w:val="both"/>
              <w:rPr>
                <w:rFonts w:ascii="Arial" w:eastAsia="Arial" w:hAnsi="Arial" w:cs="Arial"/>
                <w:sz w:val="20"/>
                <w:szCs w:val="20"/>
              </w:rPr>
            </w:pPr>
            <w:r>
              <w:rPr>
                <w:rFonts w:ascii="Arial" w:eastAsia="Arial" w:hAnsi="Arial" w:cs="Arial"/>
                <w:sz w:val="20"/>
                <w:szCs w:val="20"/>
              </w:rPr>
              <w:t xml:space="preserve">Le finalità vanno intese come riferite a tutto il triennio, anche se a seconda della singola classe presa in considerazione esse perseguono un livello necessariamente graduato. In senso generale comunque, tali </w:t>
            </w:r>
            <w:r>
              <w:rPr>
                <w:rFonts w:ascii="Arial" w:eastAsia="Arial" w:hAnsi="Arial" w:cs="Arial"/>
                <w:sz w:val="20"/>
                <w:szCs w:val="20"/>
              </w:rPr>
              <w:t>finalità riferite alla classe terza, integrano ed ampliano quelle del biennio e mirano a potenziare i seguenti aspetti:</w:t>
            </w:r>
          </w:p>
          <w:p w14:paraId="7C785E39" w14:textId="77777777" w:rsidR="000D6AE2" w:rsidRDefault="003039E1">
            <w:pPr>
              <w:widowControl w:val="0"/>
              <w:numPr>
                <w:ilvl w:val="0"/>
                <w:numId w:val="23"/>
              </w:numPr>
              <w:pBdr>
                <w:top w:val="nil"/>
                <w:left w:val="nil"/>
                <w:bottom w:val="nil"/>
                <w:right w:val="nil"/>
                <w:between w:val="nil"/>
              </w:pBdr>
              <w:tabs>
                <w:tab w:val="left" w:pos="229"/>
              </w:tabs>
              <w:spacing w:line="240" w:lineRule="auto"/>
              <w:ind w:left="0" w:right="188" w:hanging="2"/>
              <w:jc w:val="both"/>
              <w:rPr>
                <w:rFonts w:ascii="Arial" w:eastAsia="Arial" w:hAnsi="Arial" w:cs="Arial"/>
                <w:sz w:val="20"/>
                <w:szCs w:val="20"/>
              </w:rPr>
            </w:pPr>
            <w:r>
              <w:rPr>
                <w:rFonts w:ascii="Arial" w:eastAsia="Arial" w:hAnsi="Arial" w:cs="Arial"/>
                <w:sz w:val="20"/>
                <w:szCs w:val="20"/>
              </w:rPr>
              <w:t xml:space="preserve">Competenza comunicativa per consentire un’adeguata interazione in contesti diversificati ed una scelta di comportamenti espressivi </w:t>
            </w:r>
            <w:r>
              <w:rPr>
                <w:rFonts w:ascii="Arial" w:eastAsia="Arial" w:hAnsi="Arial" w:cs="Arial"/>
                <w:sz w:val="20"/>
                <w:szCs w:val="20"/>
              </w:rPr>
              <w:t>sostenuta da un più ricco patrimonio linguistico;</w:t>
            </w:r>
          </w:p>
          <w:p w14:paraId="30C3B256" w14:textId="77777777" w:rsidR="000D6AE2" w:rsidRDefault="003039E1">
            <w:pPr>
              <w:widowControl w:val="0"/>
              <w:numPr>
                <w:ilvl w:val="0"/>
                <w:numId w:val="23"/>
              </w:numPr>
              <w:pBdr>
                <w:top w:val="nil"/>
                <w:left w:val="nil"/>
                <w:bottom w:val="nil"/>
                <w:right w:val="nil"/>
                <w:between w:val="nil"/>
              </w:pBdr>
              <w:tabs>
                <w:tab w:val="left" w:pos="229"/>
              </w:tabs>
              <w:spacing w:line="240" w:lineRule="auto"/>
              <w:ind w:left="0" w:right="188" w:hanging="2"/>
              <w:jc w:val="both"/>
              <w:rPr>
                <w:rFonts w:ascii="Arial" w:eastAsia="Arial" w:hAnsi="Arial" w:cs="Arial"/>
                <w:sz w:val="20"/>
                <w:szCs w:val="20"/>
              </w:rPr>
            </w:pPr>
            <w:r>
              <w:rPr>
                <w:rFonts w:ascii="Arial" w:eastAsia="Arial" w:hAnsi="Arial" w:cs="Arial"/>
                <w:sz w:val="20"/>
                <w:szCs w:val="20"/>
              </w:rPr>
              <w:t>Comprensione interculturale, non solo nelle sue manifestazioni quotidiane, ma estesa ad espressioni più complesse della civiltà straniera ed agli aspetti più significativi della sua cultura;</w:t>
            </w:r>
          </w:p>
          <w:p w14:paraId="5E9D4A02" w14:textId="77777777" w:rsidR="000D6AE2" w:rsidRDefault="003039E1">
            <w:pPr>
              <w:widowControl w:val="0"/>
              <w:numPr>
                <w:ilvl w:val="0"/>
                <w:numId w:val="23"/>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Riflessione sul</w:t>
            </w:r>
            <w:r>
              <w:rPr>
                <w:rFonts w:ascii="Arial" w:eastAsia="Arial" w:hAnsi="Arial" w:cs="Arial"/>
                <w:sz w:val="20"/>
                <w:szCs w:val="20"/>
              </w:rPr>
              <w:t>le strutture e sui meccanismi della lingua;</w:t>
            </w:r>
          </w:p>
          <w:p w14:paraId="532D147A" w14:textId="77777777" w:rsidR="000D6AE2" w:rsidRDefault="003039E1">
            <w:pPr>
              <w:widowControl w:val="0"/>
              <w:numPr>
                <w:ilvl w:val="0"/>
                <w:numId w:val="23"/>
              </w:numPr>
              <w:pBdr>
                <w:top w:val="nil"/>
                <w:left w:val="nil"/>
                <w:bottom w:val="nil"/>
                <w:right w:val="nil"/>
                <w:between w:val="nil"/>
              </w:pBdr>
              <w:tabs>
                <w:tab w:val="left" w:pos="229"/>
              </w:tabs>
              <w:spacing w:line="240" w:lineRule="auto"/>
              <w:ind w:left="0" w:right="188" w:hanging="2"/>
              <w:jc w:val="both"/>
              <w:rPr>
                <w:rFonts w:ascii="Arial" w:eastAsia="Arial" w:hAnsi="Arial" w:cs="Arial"/>
                <w:sz w:val="20"/>
                <w:szCs w:val="20"/>
              </w:rPr>
            </w:pPr>
            <w:r>
              <w:rPr>
                <w:rFonts w:ascii="Arial" w:eastAsia="Arial" w:hAnsi="Arial" w:cs="Arial"/>
                <w:sz w:val="20"/>
                <w:szCs w:val="20"/>
              </w:rPr>
              <w:t>Ampliamento degli orizzonti culturali attraverso l’acquisizione di conoscenze relative agli aspetti culturali, sociali e tecnologici della civiltà dei Paesi anglofoni;</w:t>
            </w:r>
          </w:p>
          <w:p w14:paraId="03777FCA" w14:textId="77777777" w:rsidR="000D6AE2" w:rsidRDefault="003039E1">
            <w:pPr>
              <w:widowControl w:val="0"/>
              <w:numPr>
                <w:ilvl w:val="0"/>
                <w:numId w:val="23"/>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Avvio all’apprendimento e all’uso della </w:t>
            </w:r>
            <w:r>
              <w:rPr>
                <w:rFonts w:ascii="Arial" w:eastAsia="Arial" w:hAnsi="Arial" w:cs="Arial"/>
                <w:i/>
                <w:sz w:val="20"/>
                <w:szCs w:val="20"/>
              </w:rPr>
              <w:t>Microlanguage</w:t>
            </w:r>
            <w:r>
              <w:rPr>
                <w:rFonts w:ascii="Arial" w:eastAsia="Arial" w:hAnsi="Arial" w:cs="Arial"/>
                <w:sz w:val="20"/>
                <w:szCs w:val="20"/>
              </w:rPr>
              <w:t xml:space="preserve"> relativa al corso di specializzazione;</w:t>
            </w:r>
          </w:p>
          <w:p w14:paraId="1A6E1857" w14:textId="77777777" w:rsidR="000D6AE2" w:rsidRDefault="003039E1">
            <w:pPr>
              <w:widowControl w:val="0"/>
              <w:numPr>
                <w:ilvl w:val="0"/>
                <w:numId w:val="23"/>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Consapevolezza dei propri processi di apprendimento che permetta la progressiva acquisizione di autonomia nella scelta e nell’organizzazione delle proprie attività di studio e/o di lavoro;</w:t>
            </w:r>
          </w:p>
          <w:p w14:paraId="0CA87EAD" w14:textId="77777777" w:rsidR="000D6AE2" w:rsidRDefault="003039E1">
            <w:pPr>
              <w:widowControl w:val="0"/>
              <w:numPr>
                <w:ilvl w:val="0"/>
                <w:numId w:val="23"/>
              </w:numPr>
              <w:pBdr>
                <w:top w:val="nil"/>
                <w:left w:val="nil"/>
                <w:bottom w:val="nil"/>
                <w:right w:val="nil"/>
                <w:between w:val="nil"/>
              </w:pBdr>
              <w:tabs>
                <w:tab w:val="left" w:pos="229"/>
              </w:tabs>
              <w:spacing w:line="240" w:lineRule="auto"/>
              <w:ind w:left="0" w:hanging="2"/>
              <w:jc w:val="both"/>
              <w:rPr>
                <w:rFonts w:ascii="Arial" w:eastAsia="Arial" w:hAnsi="Arial" w:cs="Arial"/>
              </w:rPr>
            </w:pPr>
            <w:r>
              <w:rPr>
                <w:rFonts w:ascii="Arial" w:eastAsia="Arial" w:hAnsi="Arial" w:cs="Arial"/>
                <w:sz w:val="20"/>
                <w:szCs w:val="20"/>
              </w:rPr>
              <w:t xml:space="preserve">Educazione al </w:t>
            </w:r>
            <w:r>
              <w:rPr>
                <w:rFonts w:ascii="Arial" w:eastAsia="Arial" w:hAnsi="Arial" w:cs="Arial"/>
                <w:sz w:val="20"/>
                <w:szCs w:val="20"/>
              </w:rPr>
              <w:t>cambiamento ovvero ridefinizione dei propri atteggiamenti nei confronti del diverso da sé.</w:t>
            </w:r>
          </w:p>
        </w:tc>
      </w:tr>
    </w:tbl>
    <w:p w14:paraId="0B68ED5F" w14:textId="77777777" w:rsidR="000D6AE2" w:rsidRDefault="000D6AE2">
      <w:pPr>
        <w:pBdr>
          <w:top w:val="nil"/>
          <w:left w:val="nil"/>
          <w:bottom w:val="nil"/>
          <w:right w:val="nil"/>
          <w:between w:val="nil"/>
        </w:pBdr>
        <w:spacing w:line="240" w:lineRule="auto"/>
        <w:ind w:left="0" w:hanging="2"/>
        <w:rPr>
          <w:rFonts w:ascii="Arial" w:eastAsia="Arial" w:hAnsi="Arial" w:cs="Arial"/>
          <w:sz w:val="16"/>
          <w:szCs w:val="16"/>
        </w:rPr>
      </w:pPr>
    </w:p>
    <w:tbl>
      <w:tblPr>
        <w:tblStyle w:val="aff5"/>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620"/>
        <w:gridCol w:w="9981"/>
      </w:tblGrid>
      <w:tr w:rsidR="000D6AE2" w14:paraId="67B33978" w14:textId="77777777">
        <w:tc>
          <w:tcPr>
            <w:tcW w:w="4620" w:type="dxa"/>
            <w:shd w:val="clear" w:color="auto" w:fill="B2D8DC"/>
          </w:tcPr>
          <w:p w14:paraId="536706F7" w14:textId="77777777" w:rsidR="000D6AE2" w:rsidRDefault="003039E1">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Competenze di base a conclusione dell’obbligo di istruzione</w:t>
            </w:r>
          </w:p>
        </w:tc>
        <w:tc>
          <w:tcPr>
            <w:tcW w:w="9981" w:type="dxa"/>
            <w:shd w:val="clear" w:color="auto" w:fill="B2D8DC"/>
          </w:tcPr>
          <w:p w14:paraId="32830713" w14:textId="77777777" w:rsidR="000D6AE2" w:rsidRDefault="003039E1">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Obiettivi di Competenza (competenze da acquisire)</w:t>
            </w:r>
          </w:p>
        </w:tc>
      </w:tr>
      <w:tr w:rsidR="000D6AE2" w14:paraId="748604C0" w14:textId="77777777">
        <w:tc>
          <w:tcPr>
            <w:tcW w:w="4620" w:type="dxa"/>
          </w:tcPr>
          <w:p w14:paraId="61B09B11" w14:textId="77777777" w:rsidR="000D6AE2" w:rsidRDefault="003039E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COMUNICARE NELLA MADRELINGUA O LINGUA DI ISTRUZIONE</w:t>
            </w:r>
          </w:p>
        </w:tc>
        <w:tc>
          <w:tcPr>
            <w:tcW w:w="9981" w:type="dxa"/>
          </w:tcPr>
          <w:p w14:paraId="4F39B949" w14:textId="77777777" w:rsidR="000D6AE2" w:rsidRDefault="000D6AE2">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0D6AE2" w14:paraId="5C6B509C" w14:textId="77777777">
        <w:tc>
          <w:tcPr>
            <w:tcW w:w="4620" w:type="dxa"/>
          </w:tcPr>
          <w:p w14:paraId="547134C8" w14:textId="77777777" w:rsidR="000D6AE2" w:rsidRDefault="003039E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COMUNICARE NELLE LINGUE STRANIERE </w:t>
            </w:r>
          </w:p>
          <w:p w14:paraId="1602C064" w14:textId="77777777" w:rsidR="000D6AE2" w:rsidRDefault="000D6AE2">
            <w:pPr>
              <w:pBdr>
                <w:top w:val="nil"/>
                <w:left w:val="nil"/>
                <w:bottom w:val="nil"/>
                <w:right w:val="nil"/>
                <w:between w:val="nil"/>
              </w:pBdr>
              <w:spacing w:line="240" w:lineRule="auto"/>
              <w:ind w:left="0" w:hanging="2"/>
              <w:rPr>
                <w:rFonts w:ascii="Arial" w:eastAsia="Arial" w:hAnsi="Arial" w:cs="Arial"/>
                <w:color w:val="000000"/>
                <w:sz w:val="20"/>
                <w:szCs w:val="20"/>
              </w:rPr>
            </w:pPr>
          </w:p>
          <w:p w14:paraId="029B66BE" w14:textId="77777777" w:rsidR="000D6AE2" w:rsidRDefault="003039E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In riferimento al Quadro Comune  Europeo, i livelli di uscita attesi sono ascrivibili al LIVELLO B1</w:t>
            </w:r>
          </w:p>
        </w:tc>
        <w:tc>
          <w:tcPr>
            <w:tcW w:w="9981" w:type="dxa"/>
          </w:tcPr>
          <w:p w14:paraId="1EC13329" w14:textId="77777777" w:rsidR="000D6AE2" w:rsidRDefault="003039E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 Comprensione della lingua orale</w:t>
            </w:r>
          </w:p>
          <w:p w14:paraId="74D45ED8" w14:textId="77777777" w:rsidR="000D6AE2" w:rsidRDefault="003039E1">
            <w:pPr>
              <w:numPr>
                <w:ilvl w:val="0"/>
                <w:numId w:val="2"/>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afferrare i punti principali da registrazioni audio su argomenti familiari. </w:t>
            </w:r>
          </w:p>
          <w:p w14:paraId="12478918" w14:textId="77777777" w:rsidR="000D6AE2" w:rsidRDefault="003039E1">
            <w:pPr>
              <w:numPr>
                <w:ilvl w:val="0"/>
                <w:numId w:val="2"/>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ascoltare brevi racconti e formulare ipotesi su quanto avverrà. </w:t>
            </w:r>
          </w:p>
          <w:p w14:paraId="5D6324AD" w14:textId="77777777" w:rsidR="000D6AE2" w:rsidRDefault="003039E1">
            <w:pPr>
              <w:numPr>
                <w:ilvl w:val="0"/>
                <w:numId w:val="2"/>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seguire i punti principali di conversazioni e interviste più complesse su argomenti concreti. </w:t>
            </w:r>
          </w:p>
          <w:p w14:paraId="3F82DB36" w14:textId="77777777" w:rsidR="000D6AE2" w:rsidRDefault="003039E1">
            <w:pPr>
              <w:numPr>
                <w:ilvl w:val="0"/>
                <w:numId w:val="2"/>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utilizzare diverse strategie per comprendere, p. es., indicazioni contestuali. </w:t>
            </w:r>
          </w:p>
          <w:p w14:paraId="1A2082B5" w14:textId="77777777" w:rsidR="000D6AE2" w:rsidRDefault="003039E1">
            <w:pPr>
              <w:numPr>
                <w:ilvl w:val="0"/>
                <w:numId w:val="2"/>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afferrare i punti principali da registrazioni audio su argomenti riguardanti il proprio ambito di specializzazione. </w:t>
            </w:r>
          </w:p>
          <w:p w14:paraId="6C43164B" w14:textId="77777777" w:rsidR="000D6AE2" w:rsidRDefault="003039E1">
            <w:pPr>
              <w:pBdr>
                <w:top w:val="nil"/>
                <w:left w:val="nil"/>
                <w:bottom w:val="nil"/>
                <w:right w:val="nil"/>
                <w:between w:val="nil"/>
              </w:pBdr>
              <w:tabs>
                <w:tab w:val="left" w:pos="570"/>
              </w:tabs>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B. Comprensione della lingua scritta</w:t>
            </w:r>
          </w:p>
          <w:p w14:paraId="64BB3275" w14:textId="77777777" w:rsidR="000D6AE2" w:rsidRDefault="003039E1">
            <w:pPr>
              <w:widowControl w:val="0"/>
              <w:numPr>
                <w:ilvl w:val="0"/>
                <w:numId w:val="5"/>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capire articoli specialistici che esulano dal proprio campo di attività. </w:t>
            </w:r>
          </w:p>
          <w:p w14:paraId="7C8B8C0A" w14:textId="77777777" w:rsidR="000D6AE2" w:rsidRDefault="003039E1">
            <w:pPr>
              <w:widowControl w:val="0"/>
              <w:numPr>
                <w:ilvl w:val="0"/>
                <w:numId w:val="5"/>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leggere e capire un testo </w:t>
            </w:r>
            <w:r>
              <w:rPr>
                <w:rFonts w:ascii="Arial" w:eastAsia="Arial" w:hAnsi="Arial" w:cs="Arial"/>
                <w:color w:val="000000"/>
                <w:sz w:val="20"/>
                <w:szCs w:val="20"/>
              </w:rPr>
              <w:t>narrativo e riconoscere i motivi che spingono i protagonisti ad agire e capire le conseguenze delle loro azioni.</w:t>
            </w:r>
          </w:p>
          <w:p w14:paraId="10885E29" w14:textId="77777777" w:rsidR="000D6AE2" w:rsidRDefault="003039E1">
            <w:pPr>
              <w:widowControl w:val="0"/>
              <w:numPr>
                <w:ilvl w:val="0"/>
                <w:numId w:val="5"/>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leggere e capire testi in cui si tratta di argomenti inerenti la propria specializzazione. </w:t>
            </w:r>
          </w:p>
          <w:p w14:paraId="5A910E8E" w14:textId="77777777" w:rsidR="000D6AE2" w:rsidRDefault="003039E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lastRenderedPageBreak/>
              <w:t>C. Produzione della lingua orale</w:t>
            </w:r>
          </w:p>
          <w:p w14:paraId="09E83841" w14:textId="77777777" w:rsidR="000D6AE2" w:rsidRDefault="003039E1">
            <w:pPr>
              <w:numPr>
                <w:ilvl w:val="0"/>
                <w:numId w:val="17"/>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iniziare, sostenere e terminare una semplice conversazione in situazioni di ‘faccia a faccia’ su argomenti familiari. </w:t>
            </w:r>
          </w:p>
          <w:p w14:paraId="2CC2C0D9" w14:textId="77777777" w:rsidR="000D6AE2" w:rsidRDefault="003039E1">
            <w:pPr>
              <w:widowControl w:val="0"/>
              <w:numPr>
                <w:ilvl w:val="0"/>
                <w:numId w:val="17"/>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scambiare un punto di vista personale nel corso di una discussione e sostenere le proprie opinioni mediante spiegazioni e commenti.</w:t>
            </w:r>
          </w:p>
          <w:p w14:paraId="466D1741" w14:textId="77777777" w:rsidR="000D6AE2" w:rsidRDefault="003039E1">
            <w:pPr>
              <w:widowControl w:val="0"/>
              <w:numPr>
                <w:ilvl w:val="0"/>
                <w:numId w:val="17"/>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racco</w:t>
            </w:r>
            <w:r>
              <w:rPr>
                <w:rFonts w:ascii="Arial" w:eastAsia="Arial" w:hAnsi="Arial" w:cs="Arial"/>
                <w:color w:val="000000"/>
                <w:sz w:val="20"/>
                <w:szCs w:val="20"/>
              </w:rPr>
              <w:t xml:space="preserve">ntare una storia. </w:t>
            </w:r>
          </w:p>
          <w:p w14:paraId="6221EAF5" w14:textId="77777777" w:rsidR="000D6AE2" w:rsidRDefault="003039E1">
            <w:pPr>
              <w:widowControl w:val="0"/>
              <w:numPr>
                <w:ilvl w:val="0"/>
                <w:numId w:val="17"/>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esprimersi in situazioni e su argomenti relativi alla vita quotidiana.</w:t>
            </w:r>
            <w:r>
              <w:rPr>
                <w:rFonts w:ascii="Arial" w:eastAsia="Arial" w:hAnsi="Arial" w:cs="Arial"/>
                <w:color w:val="000000"/>
                <w:sz w:val="20"/>
                <w:szCs w:val="20"/>
              </w:rPr>
              <w:tab/>
            </w:r>
          </w:p>
          <w:p w14:paraId="4A3FAABF" w14:textId="77777777" w:rsidR="000D6AE2" w:rsidRDefault="003039E1">
            <w:pPr>
              <w:widowControl w:val="0"/>
              <w:numPr>
                <w:ilvl w:val="0"/>
                <w:numId w:val="17"/>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scambiare un punto di vista personale nel corso di una discussione e sostenere le proprie opinioni mediante </w:t>
            </w:r>
          </w:p>
          <w:p w14:paraId="078630E4" w14:textId="77777777" w:rsidR="000D6AE2" w:rsidRDefault="003039E1">
            <w:pPr>
              <w:widowControl w:val="0"/>
              <w:numPr>
                <w:ilvl w:val="0"/>
                <w:numId w:val="17"/>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riassumere oralmente la trama di un breve testo.</w:t>
            </w:r>
          </w:p>
          <w:p w14:paraId="420E4397" w14:textId="77777777" w:rsidR="000D6AE2" w:rsidRDefault="003039E1">
            <w:pPr>
              <w:widowControl w:val="0"/>
              <w:numPr>
                <w:ilvl w:val="0"/>
                <w:numId w:val="17"/>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esprime</w:t>
            </w:r>
            <w:r>
              <w:rPr>
                <w:rFonts w:ascii="Arial" w:eastAsia="Arial" w:hAnsi="Arial" w:cs="Arial"/>
                <w:color w:val="000000"/>
                <w:sz w:val="20"/>
                <w:szCs w:val="20"/>
              </w:rPr>
              <w:t>rsi in merito ad argomenti specialistici inerenti la propria professione.</w:t>
            </w:r>
          </w:p>
          <w:p w14:paraId="3843CA81" w14:textId="77777777" w:rsidR="000D6AE2" w:rsidRDefault="003039E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D. Produzione della lingua scritta</w:t>
            </w:r>
          </w:p>
          <w:p w14:paraId="1BBC77C1" w14:textId="77777777" w:rsidR="000D6AE2" w:rsidRDefault="003039E1">
            <w:pPr>
              <w:widowControl w:val="0"/>
              <w:numPr>
                <w:ilvl w:val="0"/>
                <w:numId w:val="19"/>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scrivere un testo su temi pertinenti alla sfera dei propri interessi, indicare i pro e contro ed esprimere opinioni personali: un argomento attuale</w:t>
            </w:r>
            <w:r>
              <w:rPr>
                <w:rFonts w:ascii="Arial" w:eastAsia="Arial" w:hAnsi="Arial" w:cs="Arial"/>
                <w:color w:val="000000"/>
                <w:sz w:val="20"/>
                <w:szCs w:val="20"/>
              </w:rPr>
              <w:t xml:space="preserve"> che preoccupa.</w:t>
            </w:r>
            <w:r>
              <w:rPr>
                <w:rFonts w:ascii="Arial" w:eastAsia="Arial" w:hAnsi="Arial" w:cs="Arial"/>
                <w:color w:val="000000"/>
                <w:sz w:val="20"/>
                <w:szCs w:val="20"/>
              </w:rPr>
              <w:tab/>
            </w:r>
            <w:r>
              <w:rPr>
                <w:rFonts w:ascii="Arial" w:eastAsia="Arial" w:hAnsi="Arial" w:cs="Arial"/>
                <w:color w:val="000000"/>
                <w:sz w:val="20"/>
                <w:szCs w:val="20"/>
              </w:rPr>
              <w:tab/>
            </w:r>
          </w:p>
          <w:p w14:paraId="284AE621" w14:textId="77777777" w:rsidR="000D6AE2" w:rsidRDefault="003039E1">
            <w:pPr>
              <w:widowControl w:val="0"/>
              <w:numPr>
                <w:ilvl w:val="0"/>
                <w:numId w:val="19"/>
              </w:numPr>
              <w:pBdr>
                <w:top w:val="nil"/>
                <w:left w:val="nil"/>
                <w:bottom w:val="nil"/>
                <w:right w:val="nil"/>
                <w:between w:val="nil"/>
              </w:pBdr>
              <w:tabs>
                <w:tab w:val="center" w:pos="4365"/>
                <w:tab w:val="center" w:pos="4706"/>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esprimersi su argomenti relativi la propria specializzazione, giustificando e spiegando brevemente le proprie opinioni.</w:t>
            </w:r>
          </w:p>
        </w:tc>
      </w:tr>
      <w:tr w:rsidR="000D6AE2" w14:paraId="1A557664" w14:textId="77777777">
        <w:tc>
          <w:tcPr>
            <w:tcW w:w="4620" w:type="dxa"/>
          </w:tcPr>
          <w:p w14:paraId="1C005B99" w14:textId="77777777" w:rsidR="000D6AE2" w:rsidRDefault="003039E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lastRenderedPageBreak/>
              <w:t>COMPETENZA DIGITALE</w:t>
            </w:r>
          </w:p>
        </w:tc>
        <w:tc>
          <w:tcPr>
            <w:tcW w:w="9981" w:type="dxa"/>
          </w:tcPr>
          <w:p w14:paraId="54C6B7C6" w14:textId="77777777" w:rsidR="000D6AE2" w:rsidRDefault="003039E1">
            <w:pPr>
              <w:numPr>
                <w:ilvl w:val="0"/>
                <w:numId w:val="1"/>
              </w:numPr>
              <w:pBdr>
                <w:top w:val="nil"/>
                <w:left w:val="nil"/>
                <w:bottom w:val="nil"/>
                <w:right w:val="nil"/>
                <w:between w:val="nil"/>
              </w:pBdr>
              <w:tabs>
                <w:tab w:val="left" w:pos="317"/>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Utilizza il computer per elaborare schemi, mappe, presentazioni di vario tipo, video relativi </w:t>
            </w:r>
            <w:r>
              <w:rPr>
                <w:rFonts w:ascii="Arial" w:eastAsia="Arial" w:hAnsi="Arial" w:cs="Arial"/>
                <w:color w:val="000000"/>
                <w:sz w:val="20"/>
                <w:szCs w:val="20"/>
              </w:rPr>
              <w:t>agli argomenti di studio e di ricerca.</w:t>
            </w:r>
          </w:p>
          <w:p w14:paraId="668513CC" w14:textId="77777777" w:rsidR="000D6AE2" w:rsidRDefault="003039E1">
            <w:pPr>
              <w:numPr>
                <w:ilvl w:val="0"/>
                <w:numId w:val="1"/>
              </w:numPr>
              <w:pBdr>
                <w:top w:val="nil"/>
                <w:left w:val="nil"/>
                <w:bottom w:val="nil"/>
                <w:right w:val="nil"/>
                <w:between w:val="nil"/>
              </w:pBdr>
              <w:tabs>
                <w:tab w:val="left" w:pos="317"/>
                <w:tab w:val="left" w:pos="1320"/>
                <w:tab w:val="left" w:pos="135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Produce testi multimediali.</w:t>
            </w:r>
          </w:p>
        </w:tc>
      </w:tr>
      <w:tr w:rsidR="000D6AE2" w14:paraId="405FD2B7" w14:textId="77777777">
        <w:trPr>
          <w:trHeight w:val="850"/>
        </w:trPr>
        <w:tc>
          <w:tcPr>
            <w:tcW w:w="4620" w:type="dxa"/>
          </w:tcPr>
          <w:p w14:paraId="5BABA8C7" w14:textId="77777777" w:rsidR="000D6AE2" w:rsidRDefault="003039E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IMPARARE AD IMPARARE</w:t>
            </w:r>
          </w:p>
        </w:tc>
        <w:tc>
          <w:tcPr>
            <w:tcW w:w="9981" w:type="dxa"/>
          </w:tcPr>
          <w:p w14:paraId="6376BAF3" w14:textId="77777777" w:rsidR="000D6AE2" w:rsidRDefault="003039E1">
            <w:pPr>
              <w:numPr>
                <w:ilvl w:val="0"/>
                <w:numId w:val="11"/>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Disporsi in  atteggiamento ricettivo ed utilizzare correttamente gli strumenti didattici individuando le fasi successive del percorso di apprendimento</w:t>
            </w:r>
          </w:p>
          <w:p w14:paraId="5CEEE241" w14:textId="77777777" w:rsidR="000D6AE2" w:rsidRDefault="003039E1">
            <w:pPr>
              <w:numPr>
                <w:ilvl w:val="0"/>
                <w:numId w:val="11"/>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Coglie la </w:t>
            </w:r>
            <w:r>
              <w:rPr>
                <w:rFonts w:ascii="Arial" w:eastAsia="Arial" w:hAnsi="Arial" w:cs="Arial"/>
                <w:color w:val="000000"/>
                <w:sz w:val="20"/>
                <w:szCs w:val="20"/>
              </w:rPr>
              <w:t>diversa importanza delle informazioni, e servirsene in modo appropriato nelle diverse situazioni.</w:t>
            </w:r>
          </w:p>
          <w:p w14:paraId="536AB99E" w14:textId="77777777" w:rsidR="000D6AE2" w:rsidRDefault="003039E1">
            <w:pPr>
              <w:numPr>
                <w:ilvl w:val="0"/>
                <w:numId w:val="11"/>
              </w:num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Applica strategie di autocorrezione, autocontrollo e accresce la fiducia in sé stesso</w:t>
            </w:r>
          </w:p>
        </w:tc>
      </w:tr>
      <w:tr w:rsidR="000D6AE2" w14:paraId="06C01658" w14:textId="77777777">
        <w:tc>
          <w:tcPr>
            <w:tcW w:w="4620" w:type="dxa"/>
          </w:tcPr>
          <w:p w14:paraId="37239B09" w14:textId="77777777" w:rsidR="000D6AE2" w:rsidRDefault="003039E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COMPETENZE SOCIALI E CIVICHE </w:t>
            </w:r>
          </w:p>
          <w:p w14:paraId="6BFF78F7" w14:textId="77777777" w:rsidR="000D6AE2" w:rsidRDefault="000D6AE2">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9981" w:type="dxa"/>
          </w:tcPr>
          <w:p w14:paraId="42D08D9F" w14:textId="77777777" w:rsidR="000D6AE2" w:rsidRDefault="003039E1">
            <w:pPr>
              <w:numPr>
                <w:ilvl w:val="0"/>
                <w:numId w:val="8"/>
              </w:numPr>
              <w:pBdr>
                <w:top w:val="nil"/>
                <w:left w:val="nil"/>
                <w:bottom w:val="nil"/>
                <w:right w:val="nil"/>
                <w:between w:val="nil"/>
              </w:pBdr>
              <w:tabs>
                <w:tab w:val="left" w:pos="317"/>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Instaura significative relazioni con gli altri e  una positiva interazione con la realtà naturale e sociale del suo ambiente</w:t>
            </w:r>
            <w:r>
              <w:rPr>
                <w:rFonts w:ascii="Arial" w:eastAsia="Arial" w:hAnsi="Arial" w:cs="Arial"/>
                <w:i/>
                <w:color w:val="000000"/>
                <w:sz w:val="20"/>
                <w:szCs w:val="20"/>
              </w:rPr>
              <w:t>.</w:t>
            </w:r>
          </w:p>
          <w:p w14:paraId="55D5EA32" w14:textId="77777777" w:rsidR="000D6AE2" w:rsidRDefault="003039E1">
            <w:pPr>
              <w:numPr>
                <w:ilvl w:val="0"/>
                <w:numId w:val="8"/>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Utilizza modalità dialogiche rispettose delle idee altrui.</w:t>
            </w:r>
          </w:p>
          <w:p w14:paraId="0A866D6A" w14:textId="77777777" w:rsidR="000D6AE2" w:rsidRDefault="003039E1">
            <w:pPr>
              <w:numPr>
                <w:ilvl w:val="0"/>
                <w:numId w:val="8"/>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Collabora nella ricerca e nella raccolta e rielaborazione di dati.</w:t>
            </w:r>
          </w:p>
          <w:p w14:paraId="6220288A" w14:textId="77777777" w:rsidR="000D6AE2" w:rsidRDefault="003039E1">
            <w:pPr>
              <w:numPr>
                <w:ilvl w:val="0"/>
                <w:numId w:val="8"/>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Lavora in gruppo in modo efficace</w:t>
            </w:r>
          </w:p>
        </w:tc>
      </w:tr>
      <w:tr w:rsidR="000D6AE2" w14:paraId="76569E2A" w14:textId="77777777">
        <w:tc>
          <w:tcPr>
            <w:tcW w:w="4620" w:type="dxa"/>
          </w:tcPr>
          <w:p w14:paraId="1225EA24" w14:textId="77777777" w:rsidR="000D6AE2" w:rsidRDefault="003039E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SENSO DI INIZIATIVA ED IMPRENDITORIALITA’</w:t>
            </w:r>
          </w:p>
          <w:p w14:paraId="53941515" w14:textId="77777777" w:rsidR="000D6AE2" w:rsidRDefault="000D6AE2">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9981" w:type="dxa"/>
          </w:tcPr>
          <w:p w14:paraId="72F9B4B2" w14:textId="77777777" w:rsidR="000D6AE2" w:rsidRDefault="003039E1">
            <w:pPr>
              <w:numPr>
                <w:ilvl w:val="0"/>
                <w:numId w:val="3"/>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Ovvia alla mancata comprensione/ricezione di messaggi utilizzando strumenti culturali in possesso e seleziona lessico e/o funzioni noti per finalizzarli all’efficacia </w:t>
            </w:r>
            <w:r>
              <w:rPr>
                <w:rFonts w:ascii="Arial" w:eastAsia="Arial" w:hAnsi="Arial" w:cs="Arial"/>
                <w:color w:val="000000"/>
                <w:sz w:val="20"/>
                <w:szCs w:val="20"/>
              </w:rPr>
              <w:t>comunicativa.</w:t>
            </w:r>
          </w:p>
          <w:p w14:paraId="70960A58" w14:textId="77777777" w:rsidR="000D6AE2" w:rsidRDefault="003039E1">
            <w:pPr>
              <w:numPr>
                <w:ilvl w:val="0"/>
                <w:numId w:val="3"/>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Supera  l’eventuale carenza lessicale e/o funzionale cercando di cogliere il significato globale dal contesto.</w:t>
            </w:r>
          </w:p>
          <w:p w14:paraId="4717D192" w14:textId="77777777" w:rsidR="000D6AE2" w:rsidRDefault="003039E1">
            <w:pPr>
              <w:numPr>
                <w:ilvl w:val="0"/>
                <w:numId w:val="3"/>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lastRenderedPageBreak/>
              <w:t>Elabora e sostiene opinioni personali su problemi di vari ambiti.</w:t>
            </w:r>
          </w:p>
          <w:p w14:paraId="77CFB4C3" w14:textId="77777777" w:rsidR="000D6AE2" w:rsidRDefault="003039E1">
            <w:pPr>
              <w:numPr>
                <w:ilvl w:val="0"/>
                <w:numId w:val="3"/>
              </w:numPr>
              <w:pBdr>
                <w:top w:val="nil"/>
                <w:left w:val="nil"/>
                <w:bottom w:val="nil"/>
                <w:right w:val="nil"/>
                <w:between w:val="nil"/>
              </w:pBdr>
              <w:tabs>
                <w:tab w:val="left" w:pos="459"/>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Si serve della comunicazione orale per elaborare progetti e </w:t>
            </w:r>
            <w:r>
              <w:rPr>
                <w:rFonts w:ascii="Arial" w:eastAsia="Arial" w:hAnsi="Arial" w:cs="Arial"/>
                <w:color w:val="000000"/>
                <w:sz w:val="20"/>
                <w:szCs w:val="20"/>
              </w:rPr>
              <w:t>formulare giudizi</w:t>
            </w:r>
          </w:p>
        </w:tc>
      </w:tr>
      <w:tr w:rsidR="000D6AE2" w14:paraId="45893E05" w14:textId="77777777">
        <w:trPr>
          <w:trHeight w:val="733"/>
        </w:trPr>
        <w:tc>
          <w:tcPr>
            <w:tcW w:w="4620" w:type="dxa"/>
          </w:tcPr>
          <w:p w14:paraId="73FE9EE0" w14:textId="77777777" w:rsidR="000D6AE2" w:rsidRDefault="003039E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lastRenderedPageBreak/>
              <w:t xml:space="preserve">CONSAPEVOLEZZA ED ESPRESSIONE CULTURALE </w:t>
            </w:r>
          </w:p>
          <w:p w14:paraId="0A21EDB1" w14:textId="77777777" w:rsidR="000D6AE2" w:rsidRDefault="000D6AE2">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9981" w:type="dxa"/>
          </w:tcPr>
          <w:p w14:paraId="52A84B95" w14:textId="77777777" w:rsidR="000D6AE2" w:rsidRDefault="003039E1">
            <w:pPr>
              <w:numPr>
                <w:ilvl w:val="0"/>
                <w:numId w:val="24"/>
              </w:numPr>
              <w:pBdr>
                <w:top w:val="nil"/>
                <w:left w:val="nil"/>
                <w:bottom w:val="nil"/>
                <w:right w:val="nil"/>
                <w:between w:val="nil"/>
              </w:pBdr>
              <w:tabs>
                <w:tab w:val="left" w:pos="287"/>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Prova interesse e piacere verso l’apprendimento di una lingua straniera.</w:t>
            </w:r>
          </w:p>
          <w:p w14:paraId="1D687A62" w14:textId="77777777" w:rsidR="000D6AE2" w:rsidRDefault="003039E1">
            <w:pPr>
              <w:numPr>
                <w:ilvl w:val="0"/>
                <w:numId w:val="24"/>
              </w:numPr>
              <w:pBdr>
                <w:top w:val="nil"/>
                <w:left w:val="nil"/>
                <w:bottom w:val="nil"/>
                <w:right w:val="nil"/>
                <w:between w:val="nil"/>
              </w:pBdr>
              <w:tabs>
                <w:tab w:val="left" w:pos="287"/>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Dimostra apertura e interesse verso la cultura di altri popoli.</w:t>
            </w:r>
          </w:p>
          <w:p w14:paraId="4C2BC09E" w14:textId="77777777" w:rsidR="000D6AE2" w:rsidRDefault="003039E1">
            <w:pPr>
              <w:numPr>
                <w:ilvl w:val="0"/>
                <w:numId w:val="24"/>
              </w:numPr>
              <w:pBdr>
                <w:top w:val="nil"/>
                <w:left w:val="nil"/>
                <w:bottom w:val="nil"/>
                <w:right w:val="nil"/>
                <w:between w:val="nil"/>
              </w:pBdr>
              <w:tabs>
                <w:tab w:val="left" w:pos="287"/>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Riflette su alcune differenze fra culture diverse.</w:t>
            </w:r>
          </w:p>
        </w:tc>
      </w:tr>
    </w:tbl>
    <w:p w14:paraId="3D1D30BD" w14:textId="77777777" w:rsidR="000D6AE2" w:rsidRDefault="000D6AE2">
      <w:pPr>
        <w:ind w:left="0" w:hanging="2"/>
      </w:pPr>
    </w:p>
    <w:tbl>
      <w:tblPr>
        <w:tblStyle w:val="aff6"/>
        <w:tblW w:w="14886" w:type="dxa"/>
        <w:tblInd w:w="-5" w:type="dxa"/>
        <w:tblLayout w:type="fixed"/>
        <w:tblLook w:val="0400" w:firstRow="0" w:lastRow="0" w:firstColumn="0" w:lastColumn="0" w:noHBand="0" w:noVBand="1"/>
      </w:tblPr>
      <w:tblGrid>
        <w:gridCol w:w="5529"/>
        <w:gridCol w:w="5103"/>
        <w:gridCol w:w="4018"/>
        <w:gridCol w:w="10"/>
        <w:gridCol w:w="82"/>
        <w:gridCol w:w="144"/>
      </w:tblGrid>
      <w:tr w:rsidR="000D6AE2" w14:paraId="2FE9881D" w14:textId="77777777">
        <w:tc>
          <w:tcPr>
            <w:tcW w:w="14650" w:type="dxa"/>
            <w:gridSpan w:val="3"/>
            <w:tcBorders>
              <w:top w:val="single" w:sz="4" w:space="0" w:color="000000"/>
              <w:left w:val="single" w:sz="4" w:space="0" w:color="000000"/>
              <w:bottom w:val="single" w:sz="4" w:space="0" w:color="000000"/>
              <w:right w:val="nil"/>
            </w:tcBorders>
            <w:shd w:val="clear" w:color="auto" w:fill="BAE7EC"/>
            <w:tcMar>
              <w:top w:w="0" w:type="dxa"/>
              <w:left w:w="0" w:type="dxa"/>
              <w:bottom w:w="0" w:type="dxa"/>
              <w:right w:w="0" w:type="dxa"/>
            </w:tcMar>
          </w:tcPr>
          <w:p w14:paraId="23E3A438" w14:textId="77777777" w:rsidR="000D6AE2" w:rsidRDefault="003039E1">
            <w:pPr>
              <w:ind w:left="0" w:hanging="2"/>
              <w:jc w:val="center"/>
              <w:rPr>
                <w:rFonts w:ascii="Arial" w:eastAsia="Arial" w:hAnsi="Arial" w:cs="Arial"/>
                <w:b/>
                <w:sz w:val="22"/>
                <w:szCs w:val="22"/>
              </w:rPr>
            </w:pPr>
            <w:r>
              <w:rPr>
                <w:rFonts w:ascii="Arial" w:eastAsia="Arial" w:hAnsi="Arial" w:cs="Arial"/>
                <w:b/>
                <w:sz w:val="22"/>
                <w:szCs w:val="22"/>
              </w:rPr>
              <w:t>MODULI DIDATTICI: articolazione degli obiettivi di competenza in abilità e conoscenze</w:t>
            </w:r>
          </w:p>
        </w:tc>
        <w:tc>
          <w:tcPr>
            <w:tcW w:w="236" w:type="dxa"/>
            <w:gridSpan w:val="3"/>
            <w:tcBorders>
              <w:top w:val="nil"/>
              <w:left w:val="single" w:sz="4" w:space="0" w:color="000000"/>
              <w:bottom w:val="nil"/>
              <w:right w:val="nil"/>
            </w:tcBorders>
            <w:shd w:val="clear" w:color="auto" w:fill="BAE7EC"/>
            <w:tcMar>
              <w:top w:w="0" w:type="dxa"/>
              <w:left w:w="0" w:type="dxa"/>
              <w:bottom w:w="0" w:type="dxa"/>
              <w:right w:w="0" w:type="dxa"/>
            </w:tcMar>
          </w:tcPr>
          <w:p w14:paraId="6F1FBED9" w14:textId="77777777" w:rsidR="000D6AE2" w:rsidRDefault="000D6AE2">
            <w:pPr>
              <w:ind w:left="0" w:hanging="2"/>
              <w:jc w:val="center"/>
              <w:rPr>
                <w:rFonts w:ascii="Arial" w:eastAsia="Arial" w:hAnsi="Arial" w:cs="Arial"/>
                <w:sz w:val="22"/>
                <w:szCs w:val="22"/>
              </w:rPr>
            </w:pPr>
          </w:p>
        </w:tc>
      </w:tr>
      <w:tr w:rsidR="000D6AE2" w:rsidRPr="00BD51E4" w14:paraId="7BD53A33" w14:textId="77777777">
        <w:trPr>
          <w:gridAfter w:val="2"/>
          <w:wAfter w:w="226" w:type="dxa"/>
        </w:trPr>
        <w:tc>
          <w:tcPr>
            <w:tcW w:w="14660" w:type="dxa"/>
            <w:gridSpan w:val="4"/>
            <w:tcBorders>
              <w:top w:val="single" w:sz="4" w:space="0" w:color="000000"/>
              <w:left w:val="single" w:sz="4" w:space="0" w:color="000000"/>
              <w:bottom w:val="single" w:sz="4" w:space="0" w:color="000000"/>
              <w:right w:val="single" w:sz="4" w:space="0" w:color="000000"/>
            </w:tcBorders>
            <w:shd w:val="clear" w:color="auto" w:fill="BAE7EC"/>
            <w:tcMar>
              <w:left w:w="70" w:type="dxa"/>
              <w:right w:w="70" w:type="dxa"/>
            </w:tcMar>
            <w:vAlign w:val="bottom"/>
          </w:tcPr>
          <w:p w14:paraId="2D178EFD" w14:textId="77777777" w:rsidR="000D6AE2" w:rsidRPr="00E213E0" w:rsidRDefault="003039E1">
            <w:pPr>
              <w:ind w:left="0" w:hanging="2"/>
              <w:jc w:val="center"/>
              <w:rPr>
                <w:rFonts w:ascii="Arial" w:eastAsia="Arial" w:hAnsi="Arial" w:cs="Arial"/>
                <w:sz w:val="22"/>
                <w:szCs w:val="22"/>
                <w:lang w:val="en-US"/>
              </w:rPr>
            </w:pPr>
            <w:r w:rsidRPr="00E213E0">
              <w:rPr>
                <w:rFonts w:ascii="Arial" w:eastAsia="Arial" w:hAnsi="Arial" w:cs="Arial"/>
                <w:b/>
                <w:sz w:val="22"/>
                <w:szCs w:val="22"/>
                <w:lang w:val="en-US"/>
              </w:rPr>
              <w:t>MODULO 1:</w:t>
            </w:r>
            <w:r w:rsidRPr="00E213E0">
              <w:rPr>
                <w:rFonts w:ascii="Arial" w:eastAsia="Arial" w:hAnsi="Arial" w:cs="Arial"/>
                <w:sz w:val="22"/>
                <w:szCs w:val="22"/>
                <w:lang w:val="en-US"/>
              </w:rPr>
              <w:t xml:space="preserve"> </w:t>
            </w:r>
            <w:r w:rsidRPr="00E213E0">
              <w:rPr>
                <w:rFonts w:ascii="Arial" w:eastAsia="Arial" w:hAnsi="Arial" w:cs="Arial"/>
                <w:b/>
                <w:sz w:val="22"/>
                <w:szCs w:val="22"/>
                <w:lang w:val="en-US"/>
              </w:rPr>
              <w:t>Language Awareness – Social English</w:t>
            </w:r>
          </w:p>
        </w:tc>
      </w:tr>
      <w:tr w:rsidR="000D6AE2" w:rsidRPr="00BD51E4" w14:paraId="700EA0BA" w14:textId="77777777">
        <w:trPr>
          <w:gridAfter w:val="2"/>
          <w:wAfter w:w="226" w:type="dxa"/>
        </w:trPr>
        <w:tc>
          <w:tcPr>
            <w:tcW w:w="14660" w:type="dxa"/>
            <w:gridSpan w:val="4"/>
            <w:tcBorders>
              <w:top w:val="nil"/>
              <w:left w:val="single" w:sz="4" w:space="0" w:color="000000"/>
              <w:bottom w:val="single" w:sz="4" w:space="0" w:color="000000"/>
              <w:right w:val="single" w:sz="4" w:space="0" w:color="000000"/>
            </w:tcBorders>
            <w:tcMar>
              <w:left w:w="70" w:type="dxa"/>
              <w:right w:w="70" w:type="dxa"/>
            </w:tcMar>
            <w:vAlign w:val="bottom"/>
          </w:tcPr>
          <w:p w14:paraId="3E26C2DE" w14:textId="77777777" w:rsidR="000D6AE2" w:rsidRPr="00E213E0" w:rsidRDefault="000D6AE2">
            <w:pPr>
              <w:ind w:left="1" w:hanging="3"/>
              <w:jc w:val="both"/>
              <w:rPr>
                <w:rFonts w:ascii="Arial" w:eastAsia="Arial" w:hAnsi="Arial" w:cs="Arial"/>
                <w:sz w:val="28"/>
                <w:szCs w:val="28"/>
                <w:lang w:val="en-US"/>
              </w:rPr>
            </w:pPr>
          </w:p>
        </w:tc>
      </w:tr>
      <w:tr w:rsidR="000D6AE2" w14:paraId="30630FFE" w14:textId="77777777">
        <w:trPr>
          <w:gridAfter w:val="2"/>
          <w:wAfter w:w="226" w:type="dxa"/>
        </w:trPr>
        <w:tc>
          <w:tcPr>
            <w:tcW w:w="14660"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14:paraId="7C38F6DA"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COMPETENZE</w:t>
            </w:r>
            <w:r>
              <w:rPr>
                <w:rFonts w:ascii="Arial" w:eastAsia="Arial" w:hAnsi="Arial" w:cs="Arial"/>
                <w:b/>
                <w:sz w:val="20"/>
                <w:szCs w:val="20"/>
                <w:vertAlign w:val="superscript"/>
              </w:rPr>
              <w:footnoteReference w:id="1"/>
            </w:r>
            <w:r>
              <w:rPr>
                <w:rFonts w:ascii="Arial" w:eastAsia="Arial" w:hAnsi="Arial" w:cs="Arial"/>
                <w:b/>
                <w:sz w:val="20"/>
                <w:szCs w:val="20"/>
              </w:rPr>
              <w:t xml:space="preserve"> : </w:t>
            </w:r>
            <w:r>
              <w:rPr>
                <w:rFonts w:ascii="Arial" w:eastAsia="Arial" w:hAnsi="Arial" w:cs="Arial"/>
                <w:sz w:val="20"/>
                <w:szCs w:val="20"/>
              </w:rPr>
              <w:t>utilizzare in un contesto appropriato le strutture grammaticali, lessicali e le funzioni comunicative</w:t>
            </w:r>
          </w:p>
        </w:tc>
      </w:tr>
      <w:tr w:rsidR="000D6AE2" w14:paraId="3F081654" w14:textId="77777777">
        <w:trPr>
          <w:gridAfter w:val="2"/>
          <w:wAfter w:w="226" w:type="dxa"/>
        </w:trPr>
        <w:tc>
          <w:tcPr>
            <w:tcW w:w="10632" w:type="dxa"/>
            <w:gridSpan w:val="2"/>
            <w:tcBorders>
              <w:top w:val="single" w:sz="4" w:space="0" w:color="000000"/>
              <w:left w:val="single" w:sz="4" w:space="0" w:color="000000"/>
              <w:bottom w:val="single" w:sz="4" w:space="0" w:color="000000"/>
              <w:right w:val="nil"/>
            </w:tcBorders>
            <w:tcMar>
              <w:left w:w="70" w:type="dxa"/>
              <w:right w:w="70" w:type="dxa"/>
            </w:tcMar>
            <w:vAlign w:val="bottom"/>
          </w:tcPr>
          <w:p w14:paraId="6369546B"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CAPACITA’/ABILITA’</w:t>
            </w:r>
          </w:p>
        </w:tc>
        <w:tc>
          <w:tcPr>
            <w:tcW w:w="4028" w:type="dxa"/>
            <w:gridSpan w:val="2"/>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14:paraId="5AD88235"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CONTENUTI/CONOSCENZE</w:t>
            </w:r>
          </w:p>
        </w:tc>
      </w:tr>
      <w:tr w:rsidR="000D6AE2" w14:paraId="0261941A" w14:textId="77777777">
        <w:trPr>
          <w:gridAfter w:val="2"/>
          <w:wAfter w:w="226" w:type="dxa"/>
        </w:trPr>
        <w:tc>
          <w:tcPr>
            <w:tcW w:w="10632" w:type="dxa"/>
            <w:gridSpan w:val="2"/>
            <w:tcBorders>
              <w:top w:val="single" w:sz="4" w:space="0" w:color="000000"/>
              <w:left w:val="single" w:sz="4" w:space="0" w:color="000000"/>
              <w:bottom w:val="single" w:sz="4" w:space="0" w:color="000000"/>
              <w:right w:val="nil"/>
            </w:tcBorders>
            <w:tcMar>
              <w:left w:w="70" w:type="dxa"/>
              <w:right w:w="70" w:type="dxa"/>
            </w:tcMar>
          </w:tcPr>
          <w:p w14:paraId="344D5DA6" w14:textId="77777777" w:rsidR="000D6AE2" w:rsidRDefault="003039E1">
            <w:pPr>
              <w:ind w:left="0" w:hanging="2"/>
              <w:rPr>
                <w:rFonts w:ascii="Arial" w:eastAsia="Arial" w:hAnsi="Arial" w:cs="Arial"/>
                <w:b/>
                <w:sz w:val="20"/>
                <w:szCs w:val="20"/>
              </w:rPr>
            </w:pPr>
            <w:r>
              <w:rPr>
                <w:rFonts w:ascii="Arial" w:eastAsia="Arial" w:hAnsi="Arial" w:cs="Arial"/>
                <w:b/>
                <w:sz w:val="20"/>
                <w:szCs w:val="20"/>
              </w:rPr>
              <w:t>Comprensione della lingua orale</w:t>
            </w:r>
          </w:p>
          <w:p w14:paraId="170E6793" w14:textId="77777777" w:rsidR="000D6AE2" w:rsidRDefault="003039E1">
            <w:pPr>
              <w:ind w:left="0" w:hanging="2"/>
              <w:rPr>
                <w:rFonts w:ascii="Arial" w:eastAsia="Arial" w:hAnsi="Arial" w:cs="Arial"/>
                <w:sz w:val="20"/>
                <w:szCs w:val="20"/>
              </w:rPr>
            </w:pPr>
            <w:r>
              <w:rPr>
                <w:rFonts w:ascii="Arial" w:eastAsia="Arial" w:hAnsi="Arial" w:cs="Arial"/>
                <w:sz w:val="20"/>
                <w:szCs w:val="20"/>
              </w:rPr>
              <w:t>1. Afferrare i punti principali da registrazioni audio su argomenti familiari. B1</w:t>
            </w:r>
          </w:p>
          <w:p w14:paraId="1EA823B5" w14:textId="77777777" w:rsidR="000D6AE2" w:rsidRDefault="003039E1">
            <w:pPr>
              <w:ind w:left="0" w:hanging="2"/>
              <w:rPr>
                <w:rFonts w:ascii="Arial" w:eastAsia="Arial" w:hAnsi="Arial" w:cs="Arial"/>
                <w:sz w:val="20"/>
                <w:szCs w:val="20"/>
              </w:rPr>
            </w:pPr>
            <w:r>
              <w:rPr>
                <w:rFonts w:ascii="Arial" w:eastAsia="Arial" w:hAnsi="Arial" w:cs="Arial"/>
                <w:sz w:val="20"/>
                <w:szCs w:val="20"/>
              </w:rPr>
              <w:t xml:space="preserve">2. Afferrare i punti principali da registrazioni audio su argomenti riguardanti il proprio ambito di </w:t>
            </w:r>
            <w:r>
              <w:rPr>
                <w:rFonts w:ascii="Arial" w:eastAsia="Arial" w:hAnsi="Arial" w:cs="Arial"/>
                <w:sz w:val="20"/>
                <w:szCs w:val="20"/>
              </w:rPr>
              <w:t>specializzazione B2</w:t>
            </w:r>
          </w:p>
          <w:p w14:paraId="336E9E29" w14:textId="77777777" w:rsidR="000D6AE2" w:rsidRDefault="003039E1">
            <w:pPr>
              <w:ind w:left="0" w:hanging="2"/>
              <w:rPr>
                <w:rFonts w:ascii="Arial" w:eastAsia="Arial" w:hAnsi="Arial" w:cs="Arial"/>
                <w:b/>
                <w:sz w:val="20"/>
                <w:szCs w:val="20"/>
              </w:rPr>
            </w:pPr>
            <w:r>
              <w:rPr>
                <w:rFonts w:ascii="Arial" w:eastAsia="Arial" w:hAnsi="Arial" w:cs="Arial"/>
                <w:b/>
                <w:sz w:val="20"/>
                <w:szCs w:val="20"/>
              </w:rPr>
              <w:t>B. Comprensione della lingua scritta</w:t>
            </w:r>
          </w:p>
          <w:p w14:paraId="35B668B5" w14:textId="77777777" w:rsidR="000D6AE2" w:rsidRDefault="003039E1">
            <w:pPr>
              <w:ind w:left="0" w:hanging="2"/>
              <w:rPr>
                <w:rFonts w:ascii="Arial" w:eastAsia="Arial" w:hAnsi="Arial" w:cs="Arial"/>
                <w:sz w:val="20"/>
                <w:szCs w:val="20"/>
              </w:rPr>
            </w:pPr>
            <w:r>
              <w:rPr>
                <w:rFonts w:ascii="Arial" w:eastAsia="Arial" w:hAnsi="Arial" w:cs="Arial"/>
                <w:sz w:val="20"/>
                <w:szCs w:val="20"/>
              </w:rPr>
              <w:t>1. Capire i punti essenziali di brevi articoli di giornale su temi attuali e noti. B1</w:t>
            </w:r>
          </w:p>
          <w:p w14:paraId="31DBAB1E" w14:textId="77777777" w:rsidR="000D6AE2" w:rsidRDefault="003039E1">
            <w:pPr>
              <w:ind w:left="0" w:hanging="2"/>
              <w:rPr>
                <w:rFonts w:ascii="Arial" w:eastAsia="Arial" w:hAnsi="Arial" w:cs="Arial"/>
                <w:sz w:val="20"/>
                <w:szCs w:val="20"/>
              </w:rPr>
            </w:pPr>
            <w:r>
              <w:rPr>
                <w:rFonts w:ascii="Arial" w:eastAsia="Arial" w:hAnsi="Arial" w:cs="Arial"/>
                <w:sz w:val="20"/>
                <w:szCs w:val="20"/>
              </w:rPr>
              <w:t>2. Desumere dal contesto il significato di singole parole sconosciute. B1</w:t>
            </w:r>
          </w:p>
          <w:p w14:paraId="53405CB0" w14:textId="77777777" w:rsidR="000D6AE2" w:rsidRDefault="003039E1">
            <w:pPr>
              <w:ind w:left="0" w:hanging="2"/>
              <w:rPr>
                <w:rFonts w:ascii="Arial" w:eastAsia="Arial" w:hAnsi="Arial" w:cs="Arial"/>
                <w:sz w:val="20"/>
                <w:szCs w:val="20"/>
              </w:rPr>
            </w:pPr>
            <w:r>
              <w:rPr>
                <w:rFonts w:ascii="Arial" w:eastAsia="Arial" w:hAnsi="Arial" w:cs="Arial"/>
                <w:sz w:val="20"/>
                <w:szCs w:val="20"/>
              </w:rPr>
              <w:t>3. Capire la trama di una breve storia,</w:t>
            </w:r>
            <w:r>
              <w:rPr>
                <w:rFonts w:ascii="Arial" w:eastAsia="Arial" w:hAnsi="Arial" w:cs="Arial"/>
                <w:sz w:val="20"/>
                <w:szCs w:val="20"/>
              </w:rPr>
              <w:t xml:space="preserve"> riconoscere gli avvenimenti più importanti e spiegarne il motivo. B1</w:t>
            </w:r>
          </w:p>
          <w:p w14:paraId="6730AE04" w14:textId="77777777" w:rsidR="000D6AE2" w:rsidRDefault="003039E1">
            <w:pPr>
              <w:ind w:left="0" w:hanging="2"/>
              <w:rPr>
                <w:rFonts w:ascii="Arial" w:eastAsia="Arial" w:hAnsi="Arial" w:cs="Arial"/>
                <w:sz w:val="20"/>
                <w:szCs w:val="20"/>
              </w:rPr>
            </w:pPr>
            <w:r>
              <w:rPr>
                <w:rFonts w:ascii="Arial" w:eastAsia="Arial" w:hAnsi="Arial" w:cs="Arial"/>
                <w:sz w:val="20"/>
                <w:szCs w:val="20"/>
              </w:rPr>
              <w:t>4. Leggere e capire articoli in cui qualcuno prende posizione su temi noti. B1</w:t>
            </w:r>
          </w:p>
          <w:p w14:paraId="5190C6BD" w14:textId="77777777" w:rsidR="000D6AE2" w:rsidRDefault="003039E1">
            <w:pPr>
              <w:ind w:left="0" w:hanging="2"/>
              <w:rPr>
                <w:rFonts w:ascii="Arial" w:eastAsia="Arial" w:hAnsi="Arial" w:cs="Arial"/>
                <w:sz w:val="20"/>
                <w:szCs w:val="20"/>
              </w:rPr>
            </w:pPr>
            <w:r>
              <w:rPr>
                <w:rFonts w:ascii="Arial" w:eastAsia="Arial" w:hAnsi="Arial" w:cs="Arial"/>
                <w:sz w:val="20"/>
                <w:szCs w:val="20"/>
              </w:rPr>
              <w:t>5. Leggere e capire articoli in cui si tratta di argomenti inerenti la propria specializzazione B2</w:t>
            </w:r>
          </w:p>
          <w:p w14:paraId="3A252118" w14:textId="77777777" w:rsidR="000D6AE2" w:rsidRDefault="003039E1">
            <w:pPr>
              <w:ind w:left="0" w:hanging="2"/>
              <w:rPr>
                <w:rFonts w:ascii="Arial" w:eastAsia="Arial" w:hAnsi="Arial" w:cs="Arial"/>
                <w:b/>
                <w:sz w:val="20"/>
                <w:szCs w:val="20"/>
              </w:rPr>
            </w:pPr>
            <w:r>
              <w:rPr>
                <w:rFonts w:ascii="Arial" w:eastAsia="Arial" w:hAnsi="Arial" w:cs="Arial"/>
                <w:b/>
                <w:sz w:val="20"/>
                <w:szCs w:val="20"/>
              </w:rPr>
              <w:t>C. Produ</w:t>
            </w:r>
            <w:r>
              <w:rPr>
                <w:rFonts w:ascii="Arial" w:eastAsia="Arial" w:hAnsi="Arial" w:cs="Arial"/>
                <w:b/>
                <w:sz w:val="20"/>
                <w:szCs w:val="20"/>
              </w:rPr>
              <w:t>zione della lingua orale</w:t>
            </w:r>
          </w:p>
          <w:p w14:paraId="3D7366CB" w14:textId="77777777" w:rsidR="000D6AE2" w:rsidRDefault="003039E1">
            <w:pPr>
              <w:ind w:left="0" w:hanging="2"/>
              <w:rPr>
                <w:rFonts w:ascii="Arial" w:eastAsia="Arial" w:hAnsi="Arial" w:cs="Arial"/>
                <w:sz w:val="20"/>
                <w:szCs w:val="20"/>
              </w:rPr>
            </w:pPr>
            <w:r>
              <w:rPr>
                <w:rFonts w:ascii="Arial" w:eastAsia="Arial" w:hAnsi="Arial" w:cs="Arial"/>
                <w:sz w:val="20"/>
                <w:szCs w:val="20"/>
              </w:rPr>
              <w:t>1. Esprimersi su argomenti relativi alla vita quotidiana. B1</w:t>
            </w:r>
          </w:p>
          <w:p w14:paraId="0F3B41C1" w14:textId="77777777" w:rsidR="000D6AE2" w:rsidRDefault="003039E1">
            <w:pPr>
              <w:ind w:left="0" w:hanging="2"/>
              <w:rPr>
                <w:rFonts w:ascii="Arial" w:eastAsia="Arial" w:hAnsi="Arial" w:cs="Arial"/>
                <w:sz w:val="20"/>
                <w:szCs w:val="20"/>
              </w:rPr>
            </w:pPr>
            <w:r>
              <w:rPr>
                <w:rFonts w:ascii="Arial" w:eastAsia="Arial" w:hAnsi="Arial" w:cs="Arial"/>
                <w:sz w:val="20"/>
                <w:szCs w:val="20"/>
              </w:rPr>
              <w:t>2. Scambiare un punto di vista personale nel corso di una discussione. B1</w:t>
            </w:r>
          </w:p>
          <w:p w14:paraId="6F5651F1" w14:textId="77777777" w:rsidR="000D6AE2" w:rsidRDefault="003039E1">
            <w:pPr>
              <w:ind w:left="0" w:hanging="2"/>
              <w:rPr>
                <w:rFonts w:ascii="Arial" w:eastAsia="Arial" w:hAnsi="Arial" w:cs="Arial"/>
                <w:sz w:val="20"/>
                <w:szCs w:val="20"/>
              </w:rPr>
            </w:pPr>
            <w:r>
              <w:rPr>
                <w:rFonts w:ascii="Arial" w:eastAsia="Arial" w:hAnsi="Arial" w:cs="Arial"/>
                <w:sz w:val="20"/>
                <w:szCs w:val="20"/>
              </w:rPr>
              <w:t>3. Giustificare e spiegare brevemente le proprie opinioni. B1</w:t>
            </w:r>
          </w:p>
          <w:p w14:paraId="5D9279AB" w14:textId="77777777" w:rsidR="000D6AE2" w:rsidRDefault="003039E1">
            <w:pPr>
              <w:ind w:left="0" w:hanging="2"/>
              <w:rPr>
                <w:rFonts w:ascii="Arial" w:eastAsia="Arial" w:hAnsi="Arial" w:cs="Arial"/>
                <w:sz w:val="20"/>
                <w:szCs w:val="20"/>
              </w:rPr>
            </w:pPr>
            <w:r>
              <w:rPr>
                <w:rFonts w:ascii="Arial" w:eastAsia="Arial" w:hAnsi="Arial" w:cs="Arial"/>
                <w:sz w:val="20"/>
                <w:szCs w:val="20"/>
              </w:rPr>
              <w:t xml:space="preserve">4. Raccontare la trama di un film </w:t>
            </w:r>
            <w:r>
              <w:rPr>
                <w:rFonts w:ascii="Arial" w:eastAsia="Arial" w:hAnsi="Arial" w:cs="Arial"/>
                <w:sz w:val="20"/>
                <w:szCs w:val="20"/>
              </w:rPr>
              <w:t>o di un libro e descrivere e spiegare le proprie reazioni. B1</w:t>
            </w:r>
          </w:p>
          <w:p w14:paraId="57527D58" w14:textId="77777777" w:rsidR="000D6AE2" w:rsidRDefault="003039E1">
            <w:pPr>
              <w:ind w:left="0" w:hanging="2"/>
              <w:rPr>
                <w:rFonts w:ascii="Arial" w:eastAsia="Arial" w:hAnsi="Arial" w:cs="Arial"/>
                <w:sz w:val="20"/>
                <w:szCs w:val="20"/>
              </w:rPr>
            </w:pPr>
            <w:r>
              <w:rPr>
                <w:rFonts w:ascii="Arial" w:eastAsia="Arial" w:hAnsi="Arial" w:cs="Arial"/>
                <w:sz w:val="20"/>
                <w:szCs w:val="20"/>
              </w:rPr>
              <w:t>5. Esprimersi su argomenti relativi la propria specializzazione, giustificando e spiegando brevemente le proprie opinioni B2</w:t>
            </w:r>
          </w:p>
          <w:p w14:paraId="129F8C36" w14:textId="77777777" w:rsidR="000D6AE2" w:rsidRDefault="003039E1">
            <w:pPr>
              <w:ind w:left="0" w:hanging="2"/>
              <w:rPr>
                <w:rFonts w:ascii="Arial" w:eastAsia="Arial" w:hAnsi="Arial" w:cs="Arial"/>
                <w:sz w:val="20"/>
                <w:szCs w:val="20"/>
              </w:rPr>
            </w:pPr>
            <w:r>
              <w:rPr>
                <w:rFonts w:ascii="Arial" w:eastAsia="Arial" w:hAnsi="Arial" w:cs="Arial"/>
                <w:b/>
                <w:sz w:val="20"/>
                <w:szCs w:val="20"/>
              </w:rPr>
              <w:t>D. Produzione della lingua scritta</w:t>
            </w:r>
            <w:r>
              <w:rPr>
                <w:rFonts w:ascii="Arial" w:eastAsia="Arial" w:hAnsi="Arial" w:cs="Arial"/>
                <w:sz w:val="20"/>
                <w:szCs w:val="20"/>
              </w:rPr>
              <w:t xml:space="preserve"> </w:t>
            </w:r>
          </w:p>
          <w:p w14:paraId="0DD2B508" w14:textId="77777777" w:rsidR="000D6AE2" w:rsidRDefault="003039E1">
            <w:pPr>
              <w:ind w:left="0" w:hanging="2"/>
              <w:rPr>
                <w:rFonts w:ascii="Arial" w:eastAsia="Arial" w:hAnsi="Arial" w:cs="Arial"/>
                <w:sz w:val="20"/>
                <w:szCs w:val="20"/>
              </w:rPr>
            </w:pPr>
            <w:r>
              <w:rPr>
                <w:rFonts w:ascii="Arial" w:eastAsia="Arial" w:hAnsi="Arial" w:cs="Arial"/>
                <w:sz w:val="20"/>
                <w:szCs w:val="20"/>
              </w:rPr>
              <w:t xml:space="preserve">1. Scrivere una lettera o un’email ad un amico relativi a situazioni di vita quotidiana. B1 </w:t>
            </w:r>
          </w:p>
          <w:p w14:paraId="6777BD55" w14:textId="77777777" w:rsidR="000D6AE2" w:rsidRDefault="003039E1">
            <w:pPr>
              <w:ind w:left="0" w:hanging="2"/>
              <w:rPr>
                <w:rFonts w:ascii="Arial" w:eastAsia="Arial" w:hAnsi="Arial" w:cs="Arial"/>
                <w:sz w:val="20"/>
                <w:szCs w:val="20"/>
              </w:rPr>
            </w:pPr>
            <w:r>
              <w:rPr>
                <w:rFonts w:ascii="Arial" w:eastAsia="Arial" w:hAnsi="Arial" w:cs="Arial"/>
                <w:sz w:val="20"/>
                <w:szCs w:val="20"/>
              </w:rPr>
              <w:t xml:space="preserve">2. Scrivere testi chiari e particolareggiati su differenti temi, nell’ambito dei propri interessi. B2 </w:t>
            </w:r>
          </w:p>
          <w:p w14:paraId="77A76661" w14:textId="77777777" w:rsidR="000D6AE2" w:rsidRDefault="003039E1">
            <w:pPr>
              <w:ind w:left="0" w:hanging="2"/>
              <w:jc w:val="both"/>
              <w:rPr>
                <w:rFonts w:ascii="Arial" w:eastAsia="Arial" w:hAnsi="Arial" w:cs="Arial"/>
                <w:b/>
                <w:sz w:val="20"/>
                <w:szCs w:val="20"/>
              </w:rPr>
            </w:pPr>
            <w:r>
              <w:rPr>
                <w:rFonts w:ascii="Arial" w:eastAsia="Arial" w:hAnsi="Arial" w:cs="Arial"/>
                <w:sz w:val="20"/>
                <w:szCs w:val="20"/>
              </w:rPr>
              <w:t>N.B. Le denominazioni B1 e B2 si riferiscono alle linee guid</w:t>
            </w:r>
            <w:r>
              <w:rPr>
                <w:rFonts w:ascii="Arial" w:eastAsia="Arial" w:hAnsi="Arial" w:cs="Arial"/>
                <w:sz w:val="20"/>
                <w:szCs w:val="20"/>
              </w:rPr>
              <w:t>a prefissate dal Consiglio d’Europa nel QCER (Quadro Comune Europeo di Riferimento per la conoscenza delle Lingue</w:t>
            </w:r>
          </w:p>
        </w:tc>
        <w:tc>
          <w:tcPr>
            <w:tcW w:w="4028"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6C0F84C8"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TESTI DI RIFEERIMENTO: </w:t>
            </w:r>
          </w:p>
          <w:p w14:paraId="2A65DC14" w14:textId="77777777" w:rsidR="000D6AE2" w:rsidRPr="001438FD" w:rsidRDefault="003039E1">
            <w:pPr>
              <w:ind w:left="0" w:hanging="2"/>
              <w:jc w:val="both"/>
              <w:rPr>
                <w:rFonts w:ascii="Arial" w:eastAsia="Arial" w:hAnsi="Arial" w:cs="Arial"/>
                <w:sz w:val="20"/>
                <w:szCs w:val="20"/>
                <w:lang w:val="en-GB"/>
              </w:rPr>
            </w:pPr>
            <w:r>
              <w:rPr>
                <w:rFonts w:ascii="Arial" w:eastAsia="Arial" w:hAnsi="Arial" w:cs="Arial"/>
                <w:sz w:val="20"/>
                <w:szCs w:val="20"/>
              </w:rPr>
              <w:t xml:space="preserve"> </w:t>
            </w:r>
            <w:r w:rsidRPr="001438FD">
              <w:rPr>
                <w:rFonts w:ascii="Arial" w:eastAsia="Arial" w:hAnsi="Arial" w:cs="Arial"/>
                <w:i/>
                <w:sz w:val="20"/>
                <w:szCs w:val="20"/>
                <w:lang w:val="en-GB"/>
              </w:rPr>
              <w:t>“New Grammar Files” – Trinity  Whitebridge”</w:t>
            </w:r>
          </w:p>
          <w:p w14:paraId="20B8A2A4" w14:textId="77777777" w:rsidR="000D6AE2" w:rsidRDefault="003039E1">
            <w:pPr>
              <w:ind w:left="0" w:hanging="2"/>
              <w:jc w:val="center"/>
              <w:rPr>
                <w:rFonts w:ascii="Arial" w:eastAsia="Arial" w:hAnsi="Arial" w:cs="Arial"/>
                <w:sz w:val="20"/>
                <w:szCs w:val="20"/>
              </w:rPr>
            </w:pPr>
            <w:r>
              <w:rPr>
                <w:rFonts w:ascii="Arial" w:eastAsia="Arial" w:hAnsi="Arial" w:cs="Arial"/>
                <w:sz w:val="20"/>
                <w:szCs w:val="20"/>
              </w:rPr>
              <w:t>Grammar</w:t>
            </w:r>
          </w:p>
          <w:p w14:paraId="664429F8" w14:textId="77777777" w:rsidR="000D6AE2" w:rsidRDefault="003039E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Revisione programma di quarta: </w:t>
            </w:r>
          </w:p>
          <w:p w14:paraId="600AF85E" w14:textId="77777777" w:rsidR="000D6AE2" w:rsidRDefault="003039E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tempi passati, futuri, passive, </w:t>
            </w:r>
            <w:r>
              <w:rPr>
                <w:rFonts w:ascii="Arial" w:eastAsia="Arial" w:hAnsi="Arial" w:cs="Arial"/>
                <w:sz w:val="20"/>
                <w:szCs w:val="20"/>
              </w:rPr>
              <w:t>reported speech, periodi ipotetici</w:t>
            </w:r>
          </w:p>
          <w:p w14:paraId="1FE70FDB" w14:textId="77777777" w:rsidR="000D6AE2" w:rsidRDefault="000D6AE2">
            <w:pPr>
              <w:pBdr>
                <w:top w:val="nil"/>
                <w:left w:val="nil"/>
                <w:bottom w:val="nil"/>
                <w:right w:val="nil"/>
                <w:between w:val="nil"/>
              </w:pBdr>
              <w:spacing w:line="240" w:lineRule="auto"/>
              <w:ind w:left="0" w:hanging="2"/>
              <w:rPr>
                <w:rFonts w:ascii="Arial" w:eastAsia="Arial" w:hAnsi="Arial" w:cs="Arial"/>
                <w:sz w:val="20"/>
                <w:szCs w:val="20"/>
              </w:rPr>
            </w:pPr>
          </w:p>
          <w:p w14:paraId="7E581900" w14:textId="78013C61" w:rsidR="000D6AE2" w:rsidRDefault="003039E1">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rPr>
            </w:pPr>
            <w:r>
              <w:rPr>
                <w:rFonts w:ascii="Arial" w:eastAsia="Arial" w:hAnsi="Arial" w:cs="Arial"/>
                <w:sz w:val="20"/>
                <w:szCs w:val="20"/>
              </w:rPr>
              <w:t>-dall'indipendenza alla segregazione negli USA</w:t>
            </w:r>
          </w:p>
          <w:p w14:paraId="62765EBB" w14:textId="3B592B65" w:rsidR="00BD51E4" w:rsidRDefault="00BD51E4">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rPr>
            </w:pPr>
            <w:r>
              <w:rPr>
                <w:rFonts w:ascii="Arial" w:eastAsia="Arial" w:hAnsi="Arial" w:cs="Arial"/>
                <w:sz w:val="20"/>
                <w:szCs w:val="20"/>
              </w:rPr>
              <w:t>-La costituzione americana</w:t>
            </w:r>
          </w:p>
          <w:p w14:paraId="66E28A4B" w14:textId="69F42722" w:rsidR="00BD51E4" w:rsidRDefault="00BD51E4">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lang w:val="en-US"/>
              </w:rPr>
            </w:pPr>
            <w:r w:rsidRPr="00BD51E4">
              <w:rPr>
                <w:rFonts w:ascii="Arial" w:eastAsia="Arial" w:hAnsi="Arial" w:cs="Arial"/>
                <w:sz w:val="20"/>
                <w:szCs w:val="20"/>
                <w:lang w:val="en-US"/>
              </w:rPr>
              <w:t xml:space="preserve">-Civil </w:t>
            </w:r>
            <w:r>
              <w:rPr>
                <w:rFonts w:ascii="Arial" w:eastAsia="Arial" w:hAnsi="Arial" w:cs="Arial"/>
                <w:sz w:val="20"/>
                <w:szCs w:val="20"/>
                <w:lang w:val="en-US"/>
              </w:rPr>
              <w:t>war</w:t>
            </w:r>
          </w:p>
          <w:p w14:paraId="568E26A1" w14:textId="035323EC" w:rsidR="00BD51E4" w:rsidRPr="00BD51E4" w:rsidRDefault="00BD51E4">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lang w:val="en-US"/>
              </w:rPr>
            </w:pPr>
            <w:r>
              <w:rPr>
                <w:rFonts w:ascii="Arial" w:eastAsia="Arial" w:hAnsi="Arial" w:cs="Arial"/>
                <w:sz w:val="20"/>
                <w:szCs w:val="20"/>
                <w:lang w:val="en-US"/>
              </w:rPr>
              <w:t xml:space="preserve">-Poem “Captain my captain” </w:t>
            </w:r>
          </w:p>
          <w:p w14:paraId="14C40A0A" w14:textId="77777777" w:rsidR="000D6AE2" w:rsidRPr="00BD51E4" w:rsidRDefault="003039E1">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lang w:val="en-US"/>
              </w:rPr>
            </w:pPr>
            <w:r w:rsidRPr="00BD51E4">
              <w:rPr>
                <w:rFonts w:ascii="Arial" w:eastAsia="Arial" w:hAnsi="Arial" w:cs="Arial"/>
                <w:sz w:val="20"/>
                <w:szCs w:val="20"/>
                <w:lang w:val="en-US"/>
              </w:rPr>
              <w:t>-War poets: “</w:t>
            </w:r>
            <w:r w:rsidRPr="00BD51E4">
              <w:rPr>
                <w:rFonts w:ascii="Arial" w:eastAsia="Arial" w:hAnsi="Arial" w:cs="Arial"/>
                <w:i/>
                <w:sz w:val="20"/>
                <w:szCs w:val="20"/>
                <w:lang w:val="en-US"/>
              </w:rPr>
              <w:t>Glory of Women</w:t>
            </w:r>
            <w:r w:rsidRPr="00BD51E4">
              <w:rPr>
                <w:rFonts w:ascii="Arial" w:eastAsia="Arial" w:hAnsi="Arial" w:cs="Arial"/>
                <w:sz w:val="20"/>
                <w:szCs w:val="20"/>
                <w:lang w:val="en-US"/>
              </w:rPr>
              <w:t>” di Sassoon</w:t>
            </w:r>
          </w:p>
          <w:p w14:paraId="3FC1F0FB" w14:textId="77777777" w:rsidR="000D6AE2" w:rsidRDefault="003039E1">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rPr>
            </w:pPr>
            <w:r>
              <w:rPr>
                <w:rFonts w:ascii="Arial" w:eastAsia="Arial" w:hAnsi="Arial" w:cs="Arial"/>
                <w:sz w:val="20"/>
                <w:szCs w:val="20"/>
              </w:rPr>
              <w:t>-Le due guerre mondiali</w:t>
            </w:r>
          </w:p>
          <w:p w14:paraId="0E46B4BD" w14:textId="77777777" w:rsidR="000D6AE2" w:rsidRDefault="003039E1">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rPr>
            </w:pPr>
            <w:r>
              <w:rPr>
                <w:rFonts w:ascii="Arial" w:eastAsia="Arial" w:hAnsi="Arial" w:cs="Arial"/>
                <w:sz w:val="20"/>
                <w:szCs w:val="20"/>
              </w:rPr>
              <w:t>- Roaring 20s</w:t>
            </w:r>
          </w:p>
          <w:p w14:paraId="49906B2F" w14:textId="77777777" w:rsidR="000D6AE2" w:rsidRDefault="003039E1">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rPr>
            </w:pPr>
            <w:r>
              <w:rPr>
                <w:rFonts w:ascii="Arial" w:eastAsia="Arial" w:hAnsi="Arial" w:cs="Arial"/>
                <w:sz w:val="20"/>
                <w:szCs w:val="20"/>
              </w:rPr>
              <w:t>- La crisi del ‘29: The great</w:t>
            </w:r>
            <w:r>
              <w:rPr>
                <w:rFonts w:ascii="Arial" w:eastAsia="Arial" w:hAnsi="Arial" w:cs="Arial"/>
                <w:sz w:val="20"/>
                <w:szCs w:val="20"/>
              </w:rPr>
              <w:t xml:space="preserve"> depression</w:t>
            </w:r>
          </w:p>
          <w:p w14:paraId="446CD094" w14:textId="38EF28A1" w:rsidR="000D6AE2" w:rsidRPr="00BD51E4" w:rsidRDefault="000D6AE2">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lang w:val="en-US"/>
              </w:rPr>
            </w:pPr>
          </w:p>
          <w:p w14:paraId="1D8A83D3" w14:textId="77777777" w:rsidR="000D6AE2" w:rsidRPr="00BD51E4" w:rsidRDefault="000D6AE2">
            <w:pPr>
              <w:pBdr>
                <w:top w:val="nil"/>
                <w:left w:val="nil"/>
                <w:bottom w:val="nil"/>
                <w:right w:val="nil"/>
                <w:between w:val="nil"/>
              </w:pBdr>
              <w:tabs>
                <w:tab w:val="left" w:pos="781"/>
              </w:tabs>
              <w:spacing w:line="240" w:lineRule="auto"/>
              <w:ind w:left="0" w:hanging="2"/>
              <w:jc w:val="both"/>
              <w:rPr>
                <w:rFonts w:ascii="Arial" w:eastAsia="Arial" w:hAnsi="Arial" w:cs="Arial"/>
                <w:sz w:val="20"/>
                <w:szCs w:val="20"/>
                <w:lang w:val="en-US"/>
              </w:rPr>
            </w:pPr>
          </w:p>
          <w:p w14:paraId="65F0091F" w14:textId="77777777" w:rsidR="000D6AE2" w:rsidRDefault="003039E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Altre argomenti/letture scelte in base ad interessi emergenti a cura del docente o del </w:t>
            </w:r>
            <w:r>
              <w:rPr>
                <w:rFonts w:ascii="Arial" w:eastAsia="Arial" w:hAnsi="Arial" w:cs="Arial"/>
                <w:sz w:val="20"/>
                <w:szCs w:val="20"/>
              </w:rPr>
              <w:lastRenderedPageBreak/>
              <w:t xml:space="preserve">Consiglio di classe, quali storia/Letteratura, elementi di </w:t>
            </w:r>
            <w:r>
              <w:rPr>
                <w:rFonts w:ascii="Arial" w:eastAsia="Arial" w:hAnsi="Arial" w:cs="Arial"/>
                <w:b/>
                <w:color w:val="000000"/>
                <w:sz w:val="20"/>
                <w:szCs w:val="20"/>
              </w:rPr>
              <w:t>Cittadinanza Europea</w:t>
            </w:r>
            <w:r>
              <w:rPr>
                <w:rFonts w:ascii="Arial" w:eastAsia="Arial" w:hAnsi="Arial" w:cs="Arial"/>
                <w:sz w:val="20"/>
                <w:szCs w:val="20"/>
              </w:rPr>
              <w:t>.</w:t>
            </w:r>
          </w:p>
          <w:p w14:paraId="449AD170"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color w:val="FF0000"/>
                <w:sz w:val="20"/>
                <w:szCs w:val="20"/>
              </w:rPr>
              <w:t xml:space="preserve"> </w:t>
            </w:r>
          </w:p>
        </w:tc>
      </w:tr>
      <w:tr w:rsidR="000D6AE2" w14:paraId="3AE52434" w14:textId="77777777">
        <w:trPr>
          <w:gridAfter w:val="1"/>
          <w:wAfter w:w="144" w:type="dxa"/>
        </w:trPr>
        <w:tc>
          <w:tcPr>
            <w:tcW w:w="14742" w:type="dxa"/>
            <w:gridSpan w:val="5"/>
            <w:tcBorders>
              <w:top w:val="single" w:sz="4" w:space="0" w:color="000000"/>
              <w:left w:val="single" w:sz="4" w:space="0" w:color="000000"/>
              <w:bottom w:val="single" w:sz="4" w:space="0" w:color="000000"/>
              <w:right w:val="single" w:sz="4" w:space="0" w:color="000000"/>
            </w:tcBorders>
            <w:shd w:val="clear" w:color="auto" w:fill="BAE7EC"/>
            <w:tcMar>
              <w:left w:w="70" w:type="dxa"/>
              <w:right w:w="70" w:type="dxa"/>
            </w:tcMar>
            <w:vAlign w:val="bottom"/>
          </w:tcPr>
          <w:p w14:paraId="747B57D3" w14:textId="77777777" w:rsidR="000D6AE2" w:rsidRDefault="003039E1">
            <w:pPr>
              <w:ind w:left="0" w:hanging="2"/>
              <w:jc w:val="center"/>
              <w:rPr>
                <w:rFonts w:ascii="Arial" w:eastAsia="Arial" w:hAnsi="Arial" w:cs="Arial"/>
                <w:sz w:val="22"/>
                <w:szCs w:val="22"/>
              </w:rPr>
            </w:pPr>
            <w:r>
              <w:rPr>
                <w:rFonts w:ascii="Arial" w:eastAsia="Arial" w:hAnsi="Arial" w:cs="Arial"/>
                <w:b/>
                <w:sz w:val="22"/>
                <w:szCs w:val="22"/>
              </w:rPr>
              <w:lastRenderedPageBreak/>
              <w:t>MODULO 2:</w:t>
            </w:r>
            <w:r>
              <w:rPr>
                <w:rFonts w:ascii="Arial" w:eastAsia="Arial" w:hAnsi="Arial" w:cs="Arial"/>
                <w:sz w:val="22"/>
                <w:szCs w:val="22"/>
              </w:rPr>
              <w:t xml:space="preserve"> </w:t>
            </w:r>
            <w:r>
              <w:rPr>
                <w:rFonts w:ascii="Arial" w:eastAsia="Arial" w:hAnsi="Arial" w:cs="Arial"/>
                <w:b/>
                <w:sz w:val="22"/>
                <w:szCs w:val="22"/>
              </w:rPr>
              <w:t>Microlanguage</w:t>
            </w:r>
          </w:p>
        </w:tc>
      </w:tr>
      <w:tr w:rsidR="000D6AE2" w14:paraId="78EC5099" w14:textId="77777777">
        <w:trPr>
          <w:gridAfter w:val="1"/>
          <w:wAfter w:w="144" w:type="dxa"/>
        </w:trPr>
        <w:tc>
          <w:tcPr>
            <w:tcW w:w="14742"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14:paraId="03AAB4B0" w14:textId="1863A7E5" w:rsidR="000D6AE2" w:rsidRDefault="003039E1">
            <w:pPr>
              <w:ind w:left="0" w:hanging="2"/>
              <w:jc w:val="both"/>
              <w:rPr>
                <w:rFonts w:ascii="Arial" w:eastAsia="Arial" w:hAnsi="Arial" w:cs="Arial"/>
                <w:sz w:val="20"/>
                <w:szCs w:val="20"/>
              </w:rPr>
            </w:pPr>
            <w:r>
              <w:rPr>
                <w:rFonts w:ascii="Arial" w:eastAsia="Arial" w:hAnsi="Arial" w:cs="Arial"/>
                <w:b/>
                <w:sz w:val="20"/>
                <w:szCs w:val="20"/>
              </w:rPr>
              <w:t>COMPETENZE</w:t>
            </w:r>
            <w:r>
              <w:rPr>
                <w:rFonts w:ascii="Arial" w:eastAsia="Arial" w:hAnsi="Arial" w:cs="Arial"/>
                <w:b/>
                <w:sz w:val="20"/>
                <w:szCs w:val="20"/>
                <w:vertAlign w:val="superscript"/>
              </w:rPr>
              <w:footnoteReference w:id="2"/>
            </w:r>
            <w:r>
              <w:rPr>
                <w:rFonts w:ascii="Arial" w:eastAsia="Arial" w:hAnsi="Arial" w:cs="Arial"/>
                <w:b/>
                <w:sz w:val="20"/>
                <w:szCs w:val="20"/>
              </w:rPr>
              <w:t xml:space="preserve"> :</w:t>
            </w:r>
            <w:r>
              <w:rPr>
                <w:rFonts w:ascii="Arial" w:eastAsia="Arial" w:hAnsi="Arial" w:cs="Arial"/>
                <w:sz w:val="20"/>
                <w:szCs w:val="20"/>
              </w:rPr>
              <w:t xml:space="preserve"> comprendere ,</w:t>
            </w:r>
            <w:r>
              <w:rPr>
                <w:rFonts w:ascii="Arial" w:eastAsia="Arial" w:hAnsi="Arial" w:cs="Arial"/>
                <w:sz w:val="20"/>
                <w:szCs w:val="20"/>
              </w:rPr>
              <w:t xml:space="preserve"> comunicare, confrontare e argomentare tematiche relative all’ambito </w:t>
            </w:r>
            <w:r w:rsidR="00E213E0">
              <w:rPr>
                <w:rFonts w:ascii="Arial" w:eastAsia="Arial" w:hAnsi="Arial" w:cs="Arial"/>
                <w:sz w:val="20"/>
                <w:szCs w:val="20"/>
              </w:rPr>
              <w:t>meccanico</w:t>
            </w:r>
          </w:p>
          <w:p w14:paraId="46E27697" w14:textId="4B68191F"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                              utilizzare il linguaggio specialistico (ambito</w:t>
            </w:r>
            <w:r w:rsidR="00E213E0">
              <w:rPr>
                <w:rFonts w:ascii="Arial" w:eastAsia="Arial" w:hAnsi="Arial" w:cs="Arial"/>
                <w:sz w:val="20"/>
                <w:szCs w:val="20"/>
              </w:rPr>
              <w:t xml:space="preserve"> meccanico)</w:t>
            </w:r>
          </w:p>
        </w:tc>
      </w:tr>
      <w:tr w:rsidR="000D6AE2" w14:paraId="669FF0EB" w14:textId="77777777">
        <w:trPr>
          <w:gridAfter w:val="1"/>
          <w:wAfter w:w="144" w:type="dxa"/>
        </w:trPr>
        <w:tc>
          <w:tcPr>
            <w:tcW w:w="5529" w:type="dxa"/>
            <w:tcBorders>
              <w:top w:val="single" w:sz="4" w:space="0" w:color="000000"/>
              <w:left w:val="single" w:sz="4" w:space="0" w:color="000000"/>
              <w:bottom w:val="single" w:sz="4" w:space="0" w:color="000000"/>
              <w:right w:val="nil"/>
            </w:tcBorders>
            <w:tcMar>
              <w:left w:w="70" w:type="dxa"/>
              <w:right w:w="70" w:type="dxa"/>
            </w:tcMar>
            <w:vAlign w:val="bottom"/>
          </w:tcPr>
          <w:p w14:paraId="1CDD044E"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CAPACITA’/ABILITA’</w:t>
            </w:r>
          </w:p>
        </w:tc>
        <w:tc>
          <w:tcPr>
            <w:tcW w:w="9213"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14:paraId="65FAEE96"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CONTENUTI/CONOSCENZE</w:t>
            </w:r>
          </w:p>
        </w:tc>
      </w:tr>
      <w:tr w:rsidR="000D6AE2" w:rsidRPr="00BD51E4" w14:paraId="413BAC3A" w14:textId="77777777">
        <w:trPr>
          <w:gridAfter w:val="1"/>
          <w:wAfter w:w="144" w:type="dxa"/>
        </w:trPr>
        <w:tc>
          <w:tcPr>
            <w:tcW w:w="5529" w:type="dxa"/>
            <w:tcBorders>
              <w:top w:val="single" w:sz="4" w:space="0" w:color="000000"/>
              <w:left w:val="single" w:sz="4" w:space="0" w:color="000000"/>
              <w:bottom w:val="single" w:sz="4" w:space="0" w:color="000000"/>
              <w:right w:val="nil"/>
            </w:tcBorders>
            <w:tcMar>
              <w:left w:w="70" w:type="dxa"/>
              <w:right w:w="70" w:type="dxa"/>
            </w:tcMar>
          </w:tcPr>
          <w:p w14:paraId="20EA4DF3" w14:textId="77777777" w:rsidR="000D6AE2" w:rsidRDefault="000D6AE2">
            <w:pPr>
              <w:ind w:left="0" w:hanging="2"/>
              <w:jc w:val="both"/>
              <w:rPr>
                <w:rFonts w:ascii="Arial" w:eastAsia="Arial" w:hAnsi="Arial" w:cs="Arial"/>
                <w:b/>
                <w:sz w:val="20"/>
                <w:szCs w:val="20"/>
              </w:rPr>
            </w:pPr>
          </w:p>
          <w:p w14:paraId="57BD304D"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A.</w:t>
            </w:r>
            <w:r>
              <w:rPr>
                <w:rFonts w:ascii="Arial" w:eastAsia="Arial" w:hAnsi="Arial" w:cs="Arial"/>
                <w:i/>
                <w:sz w:val="20"/>
                <w:szCs w:val="20"/>
              </w:rPr>
              <w:t>Listening</w:t>
            </w:r>
          </w:p>
          <w:p w14:paraId="0FF2EFB0"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Comprendere l’argomento oggetto di</w:t>
            </w:r>
            <w:r>
              <w:rPr>
                <w:rFonts w:ascii="Arial" w:eastAsia="Arial" w:hAnsi="Arial" w:cs="Arial"/>
                <w:sz w:val="20"/>
                <w:szCs w:val="20"/>
              </w:rPr>
              <w:t xml:space="preserve"> discussione cogliendo i diversi punti di vista.</w:t>
            </w:r>
          </w:p>
          <w:p w14:paraId="75E1F41F"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B.</w:t>
            </w:r>
            <w:r>
              <w:rPr>
                <w:rFonts w:ascii="Arial" w:eastAsia="Arial" w:hAnsi="Arial" w:cs="Arial"/>
                <w:i/>
                <w:sz w:val="20"/>
                <w:szCs w:val="20"/>
              </w:rPr>
              <w:t xml:space="preserve">Reading </w:t>
            </w:r>
          </w:p>
          <w:p w14:paraId="785F4A83"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Comprendere le idee principali di testi relativamente complessi su argomenti inerenti il proprio campo di specializzazione.</w:t>
            </w:r>
          </w:p>
          <w:p w14:paraId="7ABA6A2A" w14:textId="77777777" w:rsidR="000D6AE2" w:rsidRDefault="003039E1">
            <w:pPr>
              <w:numPr>
                <w:ilvl w:val="0"/>
                <w:numId w:val="14"/>
              </w:numPr>
              <w:spacing w:line="240" w:lineRule="auto"/>
              <w:ind w:left="0" w:hanging="2"/>
              <w:jc w:val="both"/>
              <w:rPr>
                <w:rFonts w:ascii="Arial" w:eastAsia="Arial" w:hAnsi="Arial" w:cs="Arial"/>
                <w:sz w:val="20"/>
                <w:szCs w:val="20"/>
              </w:rPr>
            </w:pPr>
            <w:r>
              <w:rPr>
                <w:rFonts w:ascii="Arial" w:eastAsia="Arial" w:hAnsi="Arial" w:cs="Arial"/>
                <w:i/>
                <w:sz w:val="20"/>
                <w:szCs w:val="20"/>
              </w:rPr>
              <w:t xml:space="preserve">Speaking </w:t>
            </w:r>
          </w:p>
          <w:p w14:paraId="5C87C0B9"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Esprimere semplici opinioni in merito ad argomenti inerenti il</w:t>
            </w:r>
            <w:r>
              <w:rPr>
                <w:rFonts w:ascii="Arial" w:eastAsia="Arial" w:hAnsi="Arial" w:cs="Arial"/>
                <w:sz w:val="20"/>
                <w:szCs w:val="20"/>
              </w:rPr>
              <w:t xml:space="preserve"> proprio campo di specializzazione.</w:t>
            </w:r>
          </w:p>
          <w:p w14:paraId="5EF94F99"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D.</w:t>
            </w:r>
            <w:r>
              <w:rPr>
                <w:rFonts w:ascii="Arial" w:eastAsia="Arial" w:hAnsi="Arial" w:cs="Arial"/>
                <w:i/>
                <w:sz w:val="20"/>
                <w:szCs w:val="20"/>
              </w:rPr>
              <w:t>Writing</w:t>
            </w:r>
            <w:r>
              <w:rPr>
                <w:rFonts w:ascii="Arial" w:eastAsia="Arial" w:hAnsi="Arial" w:cs="Arial"/>
                <w:sz w:val="20"/>
                <w:szCs w:val="20"/>
              </w:rPr>
              <w:t xml:space="preserve">  </w:t>
            </w:r>
          </w:p>
          <w:p w14:paraId="1D6F8AFC" w14:textId="77777777" w:rsidR="000D6AE2" w:rsidRDefault="003039E1">
            <w:pPr>
              <w:numPr>
                <w:ilvl w:val="0"/>
                <w:numId w:val="12"/>
              </w:numPr>
              <w:spacing w:line="240" w:lineRule="auto"/>
              <w:ind w:left="0" w:hanging="2"/>
              <w:jc w:val="both"/>
              <w:rPr>
                <w:rFonts w:ascii="Arial" w:eastAsia="Arial" w:hAnsi="Arial" w:cs="Arial"/>
                <w:sz w:val="20"/>
                <w:szCs w:val="20"/>
              </w:rPr>
            </w:pPr>
            <w:r>
              <w:rPr>
                <w:rFonts w:ascii="Arial" w:eastAsia="Arial" w:hAnsi="Arial" w:cs="Arial"/>
                <w:sz w:val="20"/>
                <w:szCs w:val="20"/>
              </w:rPr>
              <w:t>Completare brani a carattere specialistico.</w:t>
            </w:r>
          </w:p>
          <w:p w14:paraId="5B339653" w14:textId="77777777" w:rsidR="000D6AE2" w:rsidRDefault="003039E1">
            <w:pPr>
              <w:numPr>
                <w:ilvl w:val="0"/>
                <w:numId w:val="12"/>
              </w:numPr>
              <w:spacing w:line="240" w:lineRule="auto"/>
              <w:ind w:left="0" w:hanging="2"/>
              <w:jc w:val="both"/>
              <w:rPr>
                <w:rFonts w:ascii="Arial" w:eastAsia="Arial" w:hAnsi="Arial" w:cs="Arial"/>
                <w:sz w:val="20"/>
                <w:szCs w:val="20"/>
              </w:rPr>
            </w:pPr>
            <w:r>
              <w:rPr>
                <w:rFonts w:ascii="Arial" w:eastAsia="Arial" w:hAnsi="Arial" w:cs="Arial"/>
                <w:sz w:val="20"/>
                <w:szCs w:val="20"/>
              </w:rPr>
              <w:t>Trasporre tabelle o griglie in brevi paragrafi esplicativi.</w:t>
            </w:r>
          </w:p>
          <w:p w14:paraId="651AD181" w14:textId="77777777" w:rsidR="000D6AE2" w:rsidRDefault="003039E1">
            <w:pPr>
              <w:numPr>
                <w:ilvl w:val="0"/>
                <w:numId w:val="12"/>
              </w:numPr>
              <w:spacing w:line="240" w:lineRule="auto"/>
              <w:ind w:left="0" w:hanging="2"/>
              <w:jc w:val="both"/>
              <w:rPr>
                <w:rFonts w:ascii="Arial" w:eastAsia="Arial" w:hAnsi="Arial" w:cs="Arial"/>
                <w:sz w:val="20"/>
                <w:szCs w:val="20"/>
              </w:rPr>
            </w:pPr>
            <w:r>
              <w:rPr>
                <w:rFonts w:ascii="Arial" w:eastAsia="Arial" w:hAnsi="Arial" w:cs="Arial"/>
                <w:sz w:val="20"/>
                <w:szCs w:val="20"/>
              </w:rPr>
              <w:t>Riassumere in modo guidato brani a carattere specialistico</w:t>
            </w:r>
          </w:p>
        </w:tc>
        <w:tc>
          <w:tcPr>
            <w:tcW w:w="9213" w:type="dxa"/>
            <w:gridSpan w:val="4"/>
            <w:tcBorders>
              <w:top w:val="single" w:sz="4" w:space="0" w:color="000000"/>
              <w:left w:val="single" w:sz="4" w:space="0" w:color="000000"/>
              <w:bottom w:val="single" w:sz="4" w:space="0" w:color="000000"/>
              <w:right w:val="single" w:sz="4" w:space="0" w:color="000000"/>
            </w:tcBorders>
            <w:tcMar>
              <w:left w:w="70" w:type="dxa"/>
              <w:right w:w="70" w:type="dxa"/>
            </w:tcMar>
          </w:tcPr>
          <w:p w14:paraId="50E43C85" w14:textId="77777777" w:rsidR="000D6AE2" w:rsidRPr="00E213E0" w:rsidRDefault="003039E1">
            <w:pPr>
              <w:ind w:left="0" w:hanging="2"/>
              <w:jc w:val="both"/>
              <w:rPr>
                <w:rFonts w:ascii="Arial" w:eastAsia="Arial" w:hAnsi="Arial" w:cs="Arial"/>
                <w:i/>
                <w:sz w:val="20"/>
                <w:szCs w:val="20"/>
                <w:lang w:val="en-US"/>
              </w:rPr>
            </w:pPr>
            <w:r w:rsidRPr="00E213E0">
              <w:rPr>
                <w:rFonts w:ascii="Arial" w:eastAsia="Arial" w:hAnsi="Arial" w:cs="Arial"/>
                <w:i/>
                <w:sz w:val="20"/>
                <w:szCs w:val="20"/>
                <w:lang w:val="en-US"/>
              </w:rPr>
              <w:t xml:space="preserve">Dal testo “MechPower” </w:t>
            </w:r>
          </w:p>
          <w:p w14:paraId="5EF2A16B" w14:textId="77777777" w:rsidR="000D6AE2" w:rsidRPr="00E213E0" w:rsidRDefault="000D6AE2">
            <w:pPr>
              <w:pBdr>
                <w:top w:val="nil"/>
                <w:left w:val="nil"/>
                <w:bottom w:val="nil"/>
                <w:right w:val="nil"/>
                <w:between w:val="nil"/>
              </w:pBdr>
              <w:spacing w:line="240" w:lineRule="auto"/>
              <w:ind w:left="0" w:hanging="2"/>
              <w:jc w:val="both"/>
              <w:rPr>
                <w:rFonts w:ascii="Arial" w:eastAsia="Arial" w:hAnsi="Arial" w:cs="Arial"/>
                <w:sz w:val="20"/>
                <w:szCs w:val="20"/>
                <w:lang w:val="en-US"/>
              </w:rPr>
            </w:pPr>
          </w:p>
          <w:p w14:paraId="1D275D51" w14:textId="77777777" w:rsidR="000D6AE2" w:rsidRPr="00E213E0" w:rsidRDefault="003039E1">
            <w:pPr>
              <w:spacing w:line="240" w:lineRule="auto"/>
              <w:ind w:left="0" w:hanging="2"/>
              <w:jc w:val="both"/>
              <w:rPr>
                <w:rFonts w:ascii="Arial" w:eastAsia="Arial" w:hAnsi="Arial" w:cs="Arial"/>
                <w:sz w:val="20"/>
                <w:szCs w:val="20"/>
                <w:lang w:val="en-US"/>
              </w:rPr>
            </w:pPr>
            <w:r w:rsidRPr="00E213E0">
              <w:rPr>
                <w:rFonts w:ascii="Arial" w:eastAsia="Arial" w:hAnsi="Arial" w:cs="Arial"/>
                <w:sz w:val="20"/>
                <w:szCs w:val="20"/>
                <w:lang w:val="en-US"/>
              </w:rPr>
              <w:t>Module 5</w:t>
            </w:r>
          </w:p>
          <w:p w14:paraId="0A339EEE" w14:textId="77777777" w:rsidR="000D6AE2" w:rsidRPr="00E213E0" w:rsidRDefault="003039E1">
            <w:pPr>
              <w:spacing w:line="240" w:lineRule="auto"/>
              <w:ind w:left="0" w:hanging="2"/>
              <w:jc w:val="both"/>
              <w:rPr>
                <w:rFonts w:ascii="Arial" w:eastAsia="Arial" w:hAnsi="Arial" w:cs="Arial"/>
                <w:sz w:val="20"/>
                <w:szCs w:val="20"/>
                <w:lang w:val="en-US"/>
              </w:rPr>
            </w:pPr>
            <w:r w:rsidRPr="00E213E0">
              <w:rPr>
                <w:rFonts w:ascii="Arial" w:eastAsia="Arial" w:hAnsi="Arial" w:cs="Arial"/>
                <w:sz w:val="20"/>
                <w:szCs w:val="20"/>
                <w:lang w:val="en-US"/>
              </w:rPr>
              <w:t>Mechatronics</w:t>
            </w:r>
            <w:r w:rsidRPr="00E213E0">
              <w:rPr>
                <w:rFonts w:ascii="Arial" w:eastAsia="Arial" w:hAnsi="Arial" w:cs="Arial"/>
                <w:sz w:val="20"/>
                <w:szCs w:val="20"/>
                <w:lang w:val="en-US"/>
              </w:rPr>
              <w:t xml:space="preserve"> (automation- robotics-engines)</w:t>
            </w:r>
          </w:p>
          <w:p w14:paraId="7964D445" w14:textId="77777777" w:rsidR="000D6AE2" w:rsidRPr="00E213E0" w:rsidRDefault="000D6AE2">
            <w:pPr>
              <w:spacing w:line="240" w:lineRule="auto"/>
              <w:ind w:left="0" w:hanging="2"/>
              <w:jc w:val="both"/>
              <w:rPr>
                <w:rFonts w:ascii="Arial" w:eastAsia="Arial" w:hAnsi="Arial" w:cs="Arial"/>
                <w:sz w:val="20"/>
                <w:szCs w:val="20"/>
                <w:lang w:val="en-US"/>
              </w:rPr>
            </w:pPr>
          </w:p>
          <w:p w14:paraId="2C3043AB" w14:textId="77777777" w:rsidR="000D6AE2" w:rsidRPr="00E213E0" w:rsidRDefault="003039E1">
            <w:pPr>
              <w:spacing w:line="240" w:lineRule="auto"/>
              <w:ind w:left="0" w:hanging="2"/>
              <w:jc w:val="both"/>
              <w:rPr>
                <w:rFonts w:ascii="Arial" w:eastAsia="Arial" w:hAnsi="Arial" w:cs="Arial"/>
                <w:sz w:val="20"/>
                <w:szCs w:val="20"/>
                <w:lang w:val="en-US"/>
              </w:rPr>
            </w:pPr>
            <w:r w:rsidRPr="00E213E0">
              <w:rPr>
                <w:rFonts w:ascii="Arial" w:eastAsia="Arial" w:hAnsi="Arial" w:cs="Arial"/>
                <w:sz w:val="20"/>
                <w:szCs w:val="20"/>
                <w:lang w:val="en-US"/>
              </w:rPr>
              <w:t>Module 6</w:t>
            </w:r>
          </w:p>
          <w:p w14:paraId="52A0C07A" w14:textId="77777777" w:rsidR="000D6AE2" w:rsidRPr="00E213E0" w:rsidRDefault="003039E1">
            <w:pPr>
              <w:spacing w:line="240" w:lineRule="auto"/>
              <w:ind w:left="0" w:hanging="2"/>
              <w:jc w:val="both"/>
              <w:rPr>
                <w:rFonts w:ascii="Arial" w:eastAsia="Arial" w:hAnsi="Arial" w:cs="Arial"/>
                <w:sz w:val="20"/>
                <w:szCs w:val="20"/>
                <w:lang w:val="en-US"/>
              </w:rPr>
            </w:pPr>
            <w:r w:rsidRPr="00E213E0">
              <w:rPr>
                <w:rFonts w:ascii="Arial" w:eastAsia="Arial" w:hAnsi="Arial" w:cs="Arial"/>
                <w:sz w:val="20"/>
                <w:szCs w:val="20"/>
                <w:lang w:val="en-US"/>
              </w:rPr>
              <w:t>Think green (Fuels- energy sources- a green world)</w:t>
            </w:r>
          </w:p>
          <w:p w14:paraId="7C04DB7D" w14:textId="77777777" w:rsidR="000D6AE2" w:rsidRPr="00E213E0" w:rsidRDefault="000D6AE2">
            <w:pPr>
              <w:spacing w:line="240" w:lineRule="auto"/>
              <w:ind w:left="0" w:hanging="2"/>
              <w:jc w:val="both"/>
              <w:rPr>
                <w:rFonts w:ascii="Arial" w:eastAsia="Arial" w:hAnsi="Arial" w:cs="Arial"/>
                <w:sz w:val="20"/>
                <w:szCs w:val="20"/>
                <w:lang w:val="en-US"/>
              </w:rPr>
            </w:pPr>
          </w:p>
          <w:p w14:paraId="61653C13" w14:textId="77777777" w:rsidR="000D6AE2" w:rsidRPr="00E213E0" w:rsidRDefault="003039E1">
            <w:pPr>
              <w:spacing w:line="240" w:lineRule="auto"/>
              <w:ind w:left="0" w:hanging="2"/>
              <w:jc w:val="both"/>
              <w:rPr>
                <w:rFonts w:ascii="Arial" w:eastAsia="Arial" w:hAnsi="Arial" w:cs="Arial"/>
                <w:sz w:val="20"/>
                <w:szCs w:val="20"/>
                <w:lang w:val="en-US"/>
              </w:rPr>
            </w:pPr>
            <w:r w:rsidRPr="00E213E0">
              <w:rPr>
                <w:rFonts w:ascii="Arial" w:eastAsia="Arial" w:hAnsi="Arial" w:cs="Arial"/>
                <w:sz w:val="20"/>
                <w:szCs w:val="20"/>
                <w:lang w:val="en-US"/>
              </w:rPr>
              <w:t xml:space="preserve">Module 7 </w:t>
            </w:r>
          </w:p>
          <w:p w14:paraId="03BE93E0" w14:textId="77777777" w:rsidR="000D6AE2" w:rsidRPr="00E213E0" w:rsidRDefault="003039E1">
            <w:pPr>
              <w:spacing w:line="240" w:lineRule="auto"/>
              <w:ind w:left="0" w:hanging="2"/>
              <w:jc w:val="both"/>
              <w:rPr>
                <w:rFonts w:ascii="Arial" w:eastAsia="Arial" w:hAnsi="Arial" w:cs="Arial"/>
                <w:sz w:val="20"/>
                <w:szCs w:val="20"/>
                <w:lang w:val="en-US"/>
              </w:rPr>
            </w:pPr>
            <w:r w:rsidRPr="00E213E0">
              <w:rPr>
                <w:rFonts w:ascii="Arial" w:eastAsia="Arial" w:hAnsi="Arial" w:cs="Arial"/>
                <w:sz w:val="20"/>
                <w:szCs w:val="20"/>
                <w:lang w:val="en-US"/>
              </w:rPr>
              <w:t>Energy (Basic principles and fluids- water supply -heating and cooling system)</w:t>
            </w:r>
          </w:p>
        </w:tc>
      </w:tr>
    </w:tbl>
    <w:p w14:paraId="294AFB39" w14:textId="77777777" w:rsidR="000D6AE2" w:rsidRPr="00E213E0" w:rsidRDefault="000D6AE2">
      <w:pPr>
        <w:widowControl w:val="0"/>
        <w:pBdr>
          <w:top w:val="nil"/>
          <w:left w:val="nil"/>
          <w:bottom w:val="nil"/>
          <w:right w:val="nil"/>
          <w:between w:val="nil"/>
        </w:pBdr>
        <w:spacing w:line="276" w:lineRule="auto"/>
        <w:ind w:left="0" w:hanging="2"/>
        <w:rPr>
          <w:rFonts w:ascii="Arial" w:eastAsia="Arial" w:hAnsi="Arial" w:cs="Arial"/>
          <w:sz w:val="20"/>
          <w:szCs w:val="20"/>
          <w:lang w:val="en-US"/>
        </w:rPr>
      </w:pPr>
    </w:p>
    <w:tbl>
      <w:tblPr>
        <w:tblStyle w:val="aff7"/>
        <w:tblW w:w="14685" w:type="dxa"/>
        <w:tblInd w:w="-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095"/>
        <w:gridCol w:w="2340"/>
        <w:gridCol w:w="5250"/>
      </w:tblGrid>
      <w:tr w:rsidR="000D6AE2" w14:paraId="27C577E0" w14:textId="77777777">
        <w:tc>
          <w:tcPr>
            <w:tcW w:w="14685" w:type="dxa"/>
            <w:gridSpan w:val="3"/>
            <w:tcBorders>
              <w:top w:val="single" w:sz="4" w:space="0" w:color="000000"/>
              <w:left w:val="single" w:sz="4" w:space="0" w:color="000000"/>
              <w:bottom w:val="single" w:sz="4" w:space="0" w:color="000000"/>
              <w:right w:val="single" w:sz="4" w:space="0" w:color="000000"/>
            </w:tcBorders>
            <w:shd w:val="clear" w:color="auto" w:fill="B2D8DC"/>
            <w:tcMar>
              <w:left w:w="60" w:type="dxa"/>
            </w:tcMar>
          </w:tcPr>
          <w:p w14:paraId="3C947E7E" w14:textId="77777777" w:rsidR="000D6AE2" w:rsidRDefault="003039E1">
            <w:pPr>
              <w:ind w:left="0" w:hanging="2"/>
              <w:jc w:val="center"/>
              <w:rPr>
                <w:rFonts w:ascii="Arial" w:eastAsia="Arial" w:hAnsi="Arial" w:cs="Arial"/>
                <w:b/>
                <w:sz w:val="22"/>
                <w:szCs w:val="22"/>
              </w:rPr>
            </w:pPr>
            <w:r>
              <w:rPr>
                <w:rFonts w:ascii="Arial" w:eastAsia="Arial" w:hAnsi="Arial" w:cs="Arial"/>
                <w:b/>
                <w:sz w:val="22"/>
                <w:szCs w:val="22"/>
              </w:rPr>
              <w:t>*INTERMODULO INVALSI</w:t>
            </w:r>
          </w:p>
        </w:tc>
      </w:tr>
      <w:tr w:rsidR="000D6AE2" w14:paraId="733912E6" w14:textId="77777777">
        <w:trPr>
          <w:trHeight w:val="351"/>
        </w:trPr>
        <w:tc>
          <w:tcPr>
            <w:tcW w:w="7095" w:type="dxa"/>
            <w:vMerge w:val="restart"/>
            <w:tcBorders>
              <w:top w:val="single" w:sz="4" w:space="0" w:color="000000"/>
              <w:left w:val="single" w:sz="4" w:space="0" w:color="000000"/>
              <w:right w:val="single" w:sz="4" w:space="0" w:color="000000"/>
            </w:tcBorders>
            <w:shd w:val="clear" w:color="auto" w:fill="auto"/>
            <w:tcMar>
              <w:left w:w="60" w:type="dxa"/>
            </w:tcMar>
          </w:tcPr>
          <w:p w14:paraId="5D948685" w14:textId="77777777" w:rsidR="000D6AE2" w:rsidRDefault="003039E1">
            <w:pPr>
              <w:ind w:left="0" w:hanging="2"/>
              <w:rPr>
                <w:rFonts w:ascii="Arial" w:eastAsia="Arial" w:hAnsi="Arial" w:cs="Arial"/>
                <w:sz w:val="20"/>
                <w:szCs w:val="20"/>
              </w:rPr>
            </w:pPr>
            <w:r>
              <w:rPr>
                <w:rFonts w:ascii="Arial" w:eastAsia="Arial" w:hAnsi="Arial" w:cs="Arial"/>
                <w:sz w:val="20"/>
                <w:szCs w:val="20"/>
              </w:rPr>
              <w:t>La prova è articolata in due parti:</w:t>
            </w:r>
          </w:p>
          <w:p w14:paraId="25F9745C" w14:textId="77777777" w:rsidR="000D6AE2" w:rsidRDefault="000D6AE2">
            <w:pPr>
              <w:ind w:left="0" w:hanging="2"/>
              <w:rPr>
                <w:rFonts w:ascii="Arial" w:eastAsia="Arial" w:hAnsi="Arial" w:cs="Arial"/>
                <w:sz w:val="20"/>
                <w:szCs w:val="20"/>
              </w:rPr>
            </w:pPr>
          </w:p>
          <w:p w14:paraId="6DF1B14E" w14:textId="77777777" w:rsidR="000D6AE2" w:rsidRDefault="003039E1">
            <w:pPr>
              <w:numPr>
                <w:ilvl w:val="0"/>
                <w:numId w:val="15"/>
              </w:numPr>
              <w:ind w:left="0" w:right="300" w:hanging="2"/>
              <w:rPr>
                <w:rFonts w:ascii="Arial" w:eastAsia="Arial" w:hAnsi="Arial" w:cs="Arial"/>
                <w:color w:val="0E0B0F"/>
                <w:sz w:val="20"/>
                <w:szCs w:val="20"/>
              </w:rPr>
            </w:pPr>
            <w:r>
              <w:rPr>
                <w:rFonts w:ascii="Arial" w:eastAsia="Arial" w:hAnsi="Arial" w:cs="Arial"/>
                <w:sz w:val="20"/>
                <w:szCs w:val="20"/>
              </w:rPr>
              <w:t>Reading (comprensione della lettura): 90 minuti</w:t>
            </w:r>
          </w:p>
          <w:p w14:paraId="6C2BECE7" w14:textId="77777777" w:rsidR="000D6AE2" w:rsidRDefault="003039E1">
            <w:pPr>
              <w:numPr>
                <w:ilvl w:val="1"/>
                <w:numId w:val="15"/>
              </w:numPr>
              <w:ind w:left="0" w:right="450" w:hanging="2"/>
              <w:rPr>
                <w:rFonts w:ascii="Arial" w:eastAsia="Arial" w:hAnsi="Arial" w:cs="Arial"/>
                <w:color w:val="0E0B0F"/>
                <w:sz w:val="20"/>
                <w:szCs w:val="20"/>
              </w:rPr>
            </w:pPr>
            <w:r>
              <w:rPr>
                <w:rFonts w:ascii="Arial" w:eastAsia="Arial" w:hAnsi="Arial" w:cs="Arial"/>
                <w:sz w:val="20"/>
                <w:szCs w:val="20"/>
              </w:rPr>
              <w:t>2 task di livello B1</w:t>
            </w:r>
          </w:p>
          <w:p w14:paraId="6C2C4596" w14:textId="77777777" w:rsidR="000D6AE2" w:rsidRDefault="003039E1">
            <w:pPr>
              <w:numPr>
                <w:ilvl w:val="1"/>
                <w:numId w:val="15"/>
              </w:numPr>
              <w:ind w:left="0" w:right="450" w:hanging="2"/>
              <w:rPr>
                <w:rFonts w:ascii="Arial" w:eastAsia="Arial" w:hAnsi="Arial" w:cs="Arial"/>
                <w:color w:val="0E0B0F"/>
                <w:sz w:val="20"/>
                <w:szCs w:val="20"/>
              </w:rPr>
            </w:pPr>
            <w:r>
              <w:rPr>
                <w:rFonts w:ascii="Arial" w:eastAsia="Arial" w:hAnsi="Arial" w:cs="Arial"/>
                <w:sz w:val="20"/>
                <w:szCs w:val="20"/>
              </w:rPr>
              <w:lastRenderedPageBreak/>
              <w:t>3 task di livello B2</w:t>
            </w:r>
          </w:p>
          <w:p w14:paraId="79768C71" w14:textId="77777777" w:rsidR="000D6AE2" w:rsidRDefault="003039E1">
            <w:pPr>
              <w:ind w:left="0" w:right="300" w:hanging="2"/>
              <w:rPr>
                <w:rFonts w:ascii="Arial" w:eastAsia="Arial" w:hAnsi="Arial" w:cs="Arial"/>
                <w:sz w:val="20"/>
                <w:szCs w:val="20"/>
              </w:rPr>
            </w:pPr>
            <w:r>
              <w:rPr>
                <w:rFonts w:ascii="Arial" w:eastAsia="Arial" w:hAnsi="Arial" w:cs="Arial"/>
                <w:sz w:val="20"/>
                <w:szCs w:val="20"/>
              </w:rPr>
              <w:t>Domande con risposta:</w:t>
            </w:r>
          </w:p>
          <w:p w14:paraId="53F6BC1E" w14:textId="77777777" w:rsidR="000D6AE2" w:rsidRDefault="003039E1">
            <w:pPr>
              <w:numPr>
                <w:ilvl w:val="1"/>
                <w:numId w:val="15"/>
              </w:numPr>
              <w:ind w:left="0" w:right="450" w:hanging="2"/>
              <w:rPr>
                <w:rFonts w:ascii="Arial" w:eastAsia="Arial" w:hAnsi="Arial" w:cs="Arial"/>
                <w:color w:val="0E0B0F"/>
                <w:sz w:val="20"/>
                <w:szCs w:val="20"/>
              </w:rPr>
            </w:pPr>
            <w:r>
              <w:rPr>
                <w:rFonts w:ascii="Arial" w:eastAsia="Arial" w:hAnsi="Arial" w:cs="Arial"/>
                <w:sz w:val="20"/>
                <w:szCs w:val="20"/>
              </w:rPr>
              <w:t>a scelta multipla</w:t>
            </w:r>
          </w:p>
          <w:p w14:paraId="3B9BA87C" w14:textId="77777777" w:rsidR="000D6AE2" w:rsidRDefault="003039E1">
            <w:pPr>
              <w:numPr>
                <w:ilvl w:val="1"/>
                <w:numId w:val="15"/>
              </w:numPr>
              <w:ind w:left="0" w:right="450" w:hanging="2"/>
              <w:rPr>
                <w:rFonts w:ascii="Arial" w:eastAsia="Arial" w:hAnsi="Arial" w:cs="Arial"/>
                <w:color w:val="0E0B0F"/>
                <w:sz w:val="20"/>
                <w:szCs w:val="20"/>
              </w:rPr>
            </w:pPr>
            <w:r>
              <w:rPr>
                <w:rFonts w:ascii="Arial" w:eastAsia="Arial" w:hAnsi="Arial" w:cs="Arial"/>
                <w:sz w:val="20"/>
                <w:szCs w:val="20"/>
              </w:rPr>
              <w:t>aperta breve</w:t>
            </w:r>
          </w:p>
          <w:p w14:paraId="5D9B71DD" w14:textId="77777777" w:rsidR="000D6AE2" w:rsidRDefault="003039E1">
            <w:pPr>
              <w:numPr>
                <w:ilvl w:val="1"/>
                <w:numId w:val="15"/>
              </w:numPr>
              <w:ind w:left="0" w:right="450" w:hanging="2"/>
              <w:rPr>
                <w:rFonts w:ascii="Arial" w:eastAsia="Arial" w:hAnsi="Arial" w:cs="Arial"/>
                <w:color w:val="0E0B0F"/>
                <w:sz w:val="20"/>
                <w:szCs w:val="20"/>
              </w:rPr>
            </w:pPr>
            <w:r>
              <w:rPr>
                <w:rFonts w:ascii="Arial" w:eastAsia="Arial" w:hAnsi="Arial" w:cs="Arial"/>
                <w:sz w:val="20"/>
                <w:szCs w:val="20"/>
              </w:rPr>
              <w:t>a collegamento (matching)</w:t>
            </w:r>
          </w:p>
          <w:p w14:paraId="2F6C1CCE" w14:textId="77777777" w:rsidR="000D6AE2" w:rsidRDefault="003039E1">
            <w:pPr>
              <w:numPr>
                <w:ilvl w:val="1"/>
                <w:numId w:val="15"/>
              </w:numPr>
              <w:ind w:left="0" w:right="450" w:hanging="2"/>
              <w:rPr>
                <w:rFonts w:ascii="Arial" w:eastAsia="Arial" w:hAnsi="Arial" w:cs="Arial"/>
                <w:color w:val="0E0B0F"/>
                <w:sz w:val="20"/>
                <w:szCs w:val="20"/>
              </w:rPr>
            </w:pPr>
            <w:r>
              <w:rPr>
                <w:rFonts w:ascii="Arial" w:eastAsia="Arial" w:hAnsi="Arial" w:cs="Arial"/>
                <w:sz w:val="20"/>
                <w:szCs w:val="20"/>
              </w:rPr>
              <w:t>vero o falso con giustificazione</w:t>
            </w:r>
          </w:p>
          <w:p w14:paraId="6199C56E" w14:textId="77777777" w:rsidR="000D6AE2" w:rsidRDefault="003039E1">
            <w:pPr>
              <w:numPr>
                <w:ilvl w:val="0"/>
                <w:numId w:val="15"/>
              </w:numPr>
              <w:ind w:left="0" w:right="300" w:hanging="2"/>
              <w:rPr>
                <w:rFonts w:ascii="Arial" w:eastAsia="Arial" w:hAnsi="Arial" w:cs="Arial"/>
                <w:color w:val="0E0B0F"/>
                <w:sz w:val="20"/>
                <w:szCs w:val="20"/>
              </w:rPr>
            </w:pPr>
            <w:r>
              <w:rPr>
                <w:rFonts w:ascii="Arial" w:eastAsia="Arial" w:hAnsi="Arial" w:cs="Arial"/>
                <w:sz w:val="20"/>
                <w:szCs w:val="20"/>
              </w:rPr>
              <w:t>Listening (comprensione all’ascolto): 60 minuti</w:t>
            </w:r>
          </w:p>
          <w:p w14:paraId="6337E872" w14:textId="77777777" w:rsidR="000D6AE2" w:rsidRDefault="003039E1">
            <w:pPr>
              <w:numPr>
                <w:ilvl w:val="1"/>
                <w:numId w:val="15"/>
              </w:numPr>
              <w:ind w:left="0" w:right="450" w:hanging="2"/>
              <w:rPr>
                <w:rFonts w:ascii="Arial" w:eastAsia="Arial" w:hAnsi="Arial" w:cs="Arial"/>
                <w:color w:val="0E0B0F"/>
                <w:sz w:val="20"/>
                <w:szCs w:val="20"/>
              </w:rPr>
            </w:pPr>
            <w:r>
              <w:rPr>
                <w:rFonts w:ascii="Arial" w:eastAsia="Arial" w:hAnsi="Arial" w:cs="Arial"/>
                <w:sz w:val="20"/>
                <w:szCs w:val="20"/>
              </w:rPr>
              <w:t>2 task</w:t>
            </w:r>
            <w:r>
              <w:rPr>
                <w:rFonts w:ascii="Arial" w:eastAsia="Arial" w:hAnsi="Arial" w:cs="Arial"/>
                <w:sz w:val="20"/>
                <w:szCs w:val="20"/>
              </w:rPr>
              <w:t xml:space="preserve"> di livello B1</w:t>
            </w:r>
          </w:p>
          <w:p w14:paraId="72DD554C" w14:textId="77777777" w:rsidR="000D6AE2" w:rsidRDefault="003039E1">
            <w:pPr>
              <w:numPr>
                <w:ilvl w:val="1"/>
                <w:numId w:val="15"/>
              </w:numPr>
              <w:ind w:left="0" w:right="450" w:hanging="2"/>
              <w:rPr>
                <w:rFonts w:ascii="Arial" w:eastAsia="Arial" w:hAnsi="Arial" w:cs="Arial"/>
                <w:color w:val="0E0B0F"/>
                <w:sz w:val="20"/>
                <w:szCs w:val="20"/>
              </w:rPr>
            </w:pPr>
            <w:r>
              <w:rPr>
                <w:rFonts w:ascii="Arial" w:eastAsia="Arial" w:hAnsi="Arial" w:cs="Arial"/>
                <w:sz w:val="20"/>
                <w:szCs w:val="20"/>
              </w:rPr>
              <w:t>3 task di livello B2</w:t>
            </w:r>
          </w:p>
          <w:p w14:paraId="301E366D" w14:textId="77777777" w:rsidR="000D6AE2" w:rsidRDefault="003039E1">
            <w:pPr>
              <w:ind w:left="0" w:right="300" w:hanging="2"/>
              <w:rPr>
                <w:rFonts w:ascii="Arial" w:eastAsia="Arial" w:hAnsi="Arial" w:cs="Arial"/>
                <w:sz w:val="20"/>
                <w:szCs w:val="20"/>
              </w:rPr>
            </w:pPr>
            <w:r>
              <w:rPr>
                <w:rFonts w:ascii="Arial" w:eastAsia="Arial" w:hAnsi="Arial" w:cs="Arial"/>
                <w:sz w:val="20"/>
                <w:szCs w:val="20"/>
              </w:rPr>
              <w:t>Domande con risposta:</w:t>
            </w:r>
          </w:p>
          <w:p w14:paraId="121ACA25" w14:textId="77777777" w:rsidR="000D6AE2" w:rsidRDefault="003039E1">
            <w:pPr>
              <w:numPr>
                <w:ilvl w:val="1"/>
                <w:numId w:val="15"/>
              </w:numPr>
              <w:ind w:left="0" w:right="450" w:hanging="2"/>
              <w:rPr>
                <w:rFonts w:ascii="Arial" w:eastAsia="Arial" w:hAnsi="Arial" w:cs="Arial"/>
                <w:color w:val="0E0B0F"/>
                <w:sz w:val="20"/>
                <w:szCs w:val="20"/>
              </w:rPr>
            </w:pPr>
            <w:r>
              <w:rPr>
                <w:rFonts w:ascii="Arial" w:eastAsia="Arial" w:hAnsi="Arial" w:cs="Arial"/>
                <w:sz w:val="20"/>
                <w:szCs w:val="20"/>
              </w:rPr>
              <w:t>a scelta multipla</w:t>
            </w:r>
          </w:p>
          <w:p w14:paraId="28C9990D" w14:textId="77777777" w:rsidR="000D6AE2" w:rsidRDefault="003039E1">
            <w:pPr>
              <w:numPr>
                <w:ilvl w:val="1"/>
                <w:numId w:val="15"/>
              </w:numPr>
              <w:ind w:left="0" w:right="450" w:hanging="2"/>
              <w:rPr>
                <w:rFonts w:ascii="Arial" w:eastAsia="Arial" w:hAnsi="Arial" w:cs="Arial"/>
                <w:color w:val="0E0B0F"/>
                <w:sz w:val="20"/>
                <w:szCs w:val="20"/>
              </w:rPr>
            </w:pPr>
            <w:r>
              <w:rPr>
                <w:rFonts w:ascii="Arial" w:eastAsia="Arial" w:hAnsi="Arial" w:cs="Arial"/>
                <w:sz w:val="20"/>
                <w:szCs w:val="20"/>
              </w:rPr>
              <w:t>aperta breve</w:t>
            </w:r>
          </w:p>
          <w:p w14:paraId="5901569F" w14:textId="77777777" w:rsidR="000D6AE2" w:rsidRDefault="003039E1">
            <w:pPr>
              <w:numPr>
                <w:ilvl w:val="1"/>
                <w:numId w:val="15"/>
              </w:numPr>
              <w:ind w:left="0" w:right="450" w:hanging="2"/>
              <w:rPr>
                <w:rFonts w:ascii="Arial" w:eastAsia="Arial" w:hAnsi="Arial" w:cs="Arial"/>
                <w:color w:val="0E0B0F"/>
                <w:sz w:val="20"/>
                <w:szCs w:val="20"/>
              </w:rPr>
            </w:pPr>
            <w:r>
              <w:rPr>
                <w:rFonts w:ascii="Arial" w:eastAsia="Arial" w:hAnsi="Arial" w:cs="Arial"/>
                <w:sz w:val="20"/>
                <w:szCs w:val="20"/>
              </w:rPr>
              <w:t>a collegamento (matching)</w:t>
            </w:r>
          </w:p>
        </w:tc>
        <w:tc>
          <w:tcPr>
            <w:tcW w:w="7590" w:type="dxa"/>
            <w:gridSpan w:val="2"/>
            <w:tcBorders>
              <w:top w:val="single" w:sz="4" w:space="0" w:color="000000"/>
              <w:left w:val="single" w:sz="4" w:space="0" w:color="000000"/>
              <w:bottom w:val="single" w:sz="4" w:space="0" w:color="000000"/>
              <w:right w:val="single" w:sz="4" w:space="0" w:color="000000"/>
            </w:tcBorders>
            <w:shd w:val="clear" w:color="auto" w:fill="auto"/>
          </w:tcPr>
          <w:p w14:paraId="2364F5DE" w14:textId="77777777" w:rsidR="000D6AE2" w:rsidRDefault="003039E1">
            <w:pPr>
              <w:ind w:left="0" w:right="450" w:hanging="2"/>
              <w:jc w:val="center"/>
              <w:rPr>
                <w:rFonts w:ascii="Arial" w:eastAsia="Arial" w:hAnsi="Arial" w:cs="Arial"/>
                <w:sz w:val="20"/>
                <w:szCs w:val="20"/>
              </w:rPr>
            </w:pPr>
            <w:r>
              <w:rPr>
                <w:rFonts w:ascii="Arial" w:eastAsia="Arial" w:hAnsi="Arial" w:cs="Arial"/>
                <w:sz w:val="20"/>
                <w:szCs w:val="20"/>
              </w:rPr>
              <w:lastRenderedPageBreak/>
              <w:t>Reading* - Descrizione del livello</w:t>
            </w:r>
          </w:p>
        </w:tc>
      </w:tr>
      <w:tr w:rsidR="000D6AE2" w14:paraId="16C4AC6A" w14:textId="77777777">
        <w:trPr>
          <w:trHeight w:val="770"/>
        </w:trPr>
        <w:tc>
          <w:tcPr>
            <w:tcW w:w="7095" w:type="dxa"/>
            <w:vMerge/>
            <w:tcBorders>
              <w:top w:val="single" w:sz="4" w:space="0" w:color="000000"/>
              <w:left w:val="single" w:sz="4" w:space="0" w:color="000000"/>
              <w:right w:val="single" w:sz="4" w:space="0" w:color="000000"/>
            </w:tcBorders>
            <w:shd w:val="clear" w:color="auto" w:fill="auto"/>
            <w:tcMar>
              <w:left w:w="60" w:type="dxa"/>
            </w:tcMar>
          </w:tcPr>
          <w:p w14:paraId="6F96E5CE" w14:textId="77777777" w:rsidR="000D6AE2" w:rsidRDefault="000D6AE2">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AFB118A" w14:textId="77777777" w:rsidR="000D6AE2" w:rsidRDefault="003039E1">
            <w:pPr>
              <w:ind w:left="0" w:right="450" w:hanging="2"/>
              <w:jc w:val="both"/>
              <w:rPr>
                <w:rFonts w:ascii="Arial" w:eastAsia="Arial" w:hAnsi="Arial" w:cs="Arial"/>
                <w:sz w:val="20"/>
                <w:szCs w:val="20"/>
              </w:rPr>
            </w:pPr>
            <w:r>
              <w:rPr>
                <w:rFonts w:ascii="Arial" w:eastAsia="Arial" w:hAnsi="Arial" w:cs="Arial"/>
                <w:sz w:val="20"/>
                <w:szCs w:val="20"/>
              </w:rPr>
              <w:t>Livello QCER: B1</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14:paraId="5CDC9ECB" w14:textId="77777777" w:rsidR="000D6AE2" w:rsidRDefault="003039E1">
            <w:pPr>
              <w:ind w:left="0" w:right="450" w:hanging="2"/>
              <w:jc w:val="both"/>
              <w:rPr>
                <w:rFonts w:ascii="Arial" w:eastAsia="Arial" w:hAnsi="Arial" w:cs="Arial"/>
                <w:sz w:val="20"/>
                <w:szCs w:val="20"/>
              </w:rPr>
            </w:pPr>
            <w:r>
              <w:rPr>
                <w:rFonts w:ascii="Arial" w:eastAsia="Arial" w:hAnsi="Arial" w:cs="Arial"/>
                <w:sz w:val="20"/>
                <w:szCs w:val="20"/>
              </w:rPr>
              <w:t xml:space="preserve">È in grado di leggere testi fattuali semplici e lineari su argomenti che si </w:t>
            </w:r>
            <w:r>
              <w:rPr>
                <w:rFonts w:ascii="Arial" w:eastAsia="Arial" w:hAnsi="Arial" w:cs="Arial"/>
                <w:sz w:val="20"/>
                <w:szCs w:val="20"/>
              </w:rPr>
              <w:t>riferiscono al suo campo d’interesse raggiungendo un sufficiente livello di comprensione.</w:t>
            </w:r>
          </w:p>
        </w:tc>
      </w:tr>
      <w:tr w:rsidR="000D6AE2" w14:paraId="6E96FF37" w14:textId="77777777">
        <w:trPr>
          <w:trHeight w:val="1728"/>
        </w:trPr>
        <w:tc>
          <w:tcPr>
            <w:tcW w:w="7095" w:type="dxa"/>
            <w:vMerge/>
            <w:tcBorders>
              <w:top w:val="single" w:sz="4" w:space="0" w:color="000000"/>
              <w:left w:val="single" w:sz="4" w:space="0" w:color="000000"/>
              <w:right w:val="single" w:sz="4" w:space="0" w:color="000000"/>
            </w:tcBorders>
            <w:shd w:val="clear" w:color="auto" w:fill="auto"/>
            <w:tcMar>
              <w:left w:w="60" w:type="dxa"/>
            </w:tcMar>
          </w:tcPr>
          <w:p w14:paraId="121709BF" w14:textId="77777777" w:rsidR="000D6AE2" w:rsidRDefault="000D6AE2">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8DD9073" w14:textId="77777777" w:rsidR="000D6AE2" w:rsidRDefault="003039E1">
            <w:pPr>
              <w:ind w:left="0" w:right="450" w:hanging="2"/>
              <w:jc w:val="both"/>
              <w:rPr>
                <w:rFonts w:ascii="Arial" w:eastAsia="Arial" w:hAnsi="Arial" w:cs="Arial"/>
                <w:sz w:val="20"/>
                <w:szCs w:val="20"/>
              </w:rPr>
            </w:pPr>
            <w:r>
              <w:rPr>
                <w:rFonts w:ascii="Arial" w:eastAsia="Arial" w:hAnsi="Arial" w:cs="Arial"/>
                <w:sz w:val="20"/>
                <w:szCs w:val="20"/>
              </w:rPr>
              <w:t>Livello QCER: B2</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14:paraId="06FB37C4" w14:textId="77777777" w:rsidR="000D6AE2" w:rsidRDefault="003039E1">
            <w:pPr>
              <w:ind w:left="0" w:right="450" w:hanging="2"/>
              <w:jc w:val="both"/>
              <w:rPr>
                <w:rFonts w:ascii="Arial" w:eastAsia="Arial" w:hAnsi="Arial" w:cs="Arial"/>
                <w:sz w:val="20"/>
                <w:szCs w:val="20"/>
              </w:rPr>
            </w:pPr>
            <w:r>
              <w:rPr>
                <w:rFonts w:ascii="Arial" w:eastAsia="Arial" w:hAnsi="Arial" w:cs="Arial"/>
                <w:sz w:val="20"/>
                <w:szCs w:val="20"/>
              </w:rPr>
              <w:t>È in grado di leggere in modo ampiamente autonomo, adattando stile e velocità di lettura ai differenti testi e scopi e usando in modo selettivo le opportune fonti per riferimento e consultazione. Ha un patrimonio lessicale ampio che attiva nella lettura,</w:t>
            </w:r>
            <w:r>
              <w:rPr>
                <w:rFonts w:ascii="Arial" w:eastAsia="Arial" w:hAnsi="Arial" w:cs="Arial"/>
                <w:sz w:val="20"/>
                <w:szCs w:val="20"/>
              </w:rPr>
              <w:t xml:space="preserve"> ma può incontrare difficoltà con espressioni idiomatiche poco frequenti. </w:t>
            </w:r>
          </w:p>
        </w:tc>
      </w:tr>
      <w:tr w:rsidR="000D6AE2" w14:paraId="73B4D8BC" w14:textId="77777777">
        <w:trPr>
          <w:trHeight w:val="239"/>
        </w:trPr>
        <w:tc>
          <w:tcPr>
            <w:tcW w:w="7095" w:type="dxa"/>
            <w:vMerge/>
            <w:tcBorders>
              <w:top w:val="single" w:sz="4" w:space="0" w:color="000000"/>
              <w:left w:val="single" w:sz="4" w:space="0" w:color="000000"/>
              <w:right w:val="single" w:sz="4" w:space="0" w:color="000000"/>
            </w:tcBorders>
            <w:shd w:val="clear" w:color="auto" w:fill="auto"/>
            <w:tcMar>
              <w:left w:w="60" w:type="dxa"/>
            </w:tcMar>
          </w:tcPr>
          <w:p w14:paraId="31C9D6D8" w14:textId="77777777" w:rsidR="000D6AE2" w:rsidRDefault="000D6AE2">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7590" w:type="dxa"/>
            <w:gridSpan w:val="2"/>
            <w:tcBorders>
              <w:top w:val="single" w:sz="4" w:space="0" w:color="000000"/>
              <w:left w:val="single" w:sz="4" w:space="0" w:color="000000"/>
              <w:bottom w:val="single" w:sz="4" w:space="0" w:color="000000"/>
              <w:right w:val="single" w:sz="4" w:space="0" w:color="000000"/>
            </w:tcBorders>
            <w:shd w:val="clear" w:color="auto" w:fill="auto"/>
          </w:tcPr>
          <w:p w14:paraId="2743EBAB" w14:textId="77777777" w:rsidR="000D6AE2" w:rsidRDefault="003039E1">
            <w:pPr>
              <w:ind w:left="0" w:right="450" w:hanging="2"/>
              <w:jc w:val="center"/>
              <w:rPr>
                <w:rFonts w:ascii="Arial" w:eastAsia="Arial" w:hAnsi="Arial" w:cs="Arial"/>
                <w:sz w:val="20"/>
                <w:szCs w:val="20"/>
              </w:rPr>
            </w:pPr>
            <w:r>
              <w:rPr>
                <w:rFonts w:ascii="Arial" w:eastAsia="Arial" w:hAnsi="Arial" w:cs="Arial"/>
                <w:sz w:val="20"/>
                <w:szCs w:val="20"/>
              </w:rPr>
              <w:t>Listening* - Descrizione del livello</w:t>
            </w:r>
          </w:p>
        </w:tc>
      </w:tr>
      <w:tr w:rsidR="000D6AE2" w14:paraId="5E6B2D30" w14:textId="77777777">
        <w:trPr>
          <w:trHeight w:val="363"/>
        </w:trPr>
        <w:tc>
          <w:tcPr>
            <w:tcW w:w="7095" w:type="dxa"/>
            <w:vMerge/>
            <w:tcBorders>
              <w:top w:val="single" w:sz="4" w:space="0" w:color="000000"/>
              <w:left w:val="single" w:sz="4" w:space="0" w:color="000000"/>
              <w:right w:val="single" w:sz="4" w:space="0" w:color="000000"/>
            </w:tcBorders>
            <w:shd w:val="clear" w:color="auto" w:fill="auto"/>
            <w:tcMar>
              <w:left w:w="60" w:type="dxa"/>
            </w:tcMar>
          </w:tcPr>
          <w:p w14:paraId="7BEB876C" w14:textId="77777777" w:rsidR="000D6AE2" w:rsidRDefault="000D6AE2">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5B7466E" w14:textId="77777777" w:rsidR="000D6AE2" w:rsidRDefault="003039E1">
            <w:pPr>
              <w:ind w:left="0" w:right="450" w:hanging="2"/>
              <w:jc w:val="both"/>
              <w:rPr>
                <w:rFonts w:ascii="Arial" w:eastAsia="Arial" w:hAnsi="Arial" w:cs="Arial"/>
                <w:sz w:val="20"/>
                <w:szCs w:val="20"/>
              </w:rPr>
            </w:pPr>
            <w:r>
              <w:rPr>
                <w:rFonts w:ascii="Arial" w:eastAsia="Arial" w:hAnsi="Arial" w:cs="Arial"/>
                <w:sz w:val="20"/>
                <w:szCs w:val="20"/>
              </w:rPr>
              <w:t>Livello QCER: B1</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14:paraId="331597BE" w14:textId="77777777" w:rsidR="000D6AE2" w:rsidRDefault="003039E1">
            <w:pPr>
              <w:ind w:left="0" w:right="450" w:hanging="2"/>
              <w:jc w:val="both"/>
              <w:rPr>
                <w:rFonts w:ascii="Arial" w:eastAsia="Arial" w:hAnsi="Arial" w:cs="Arial"/>
                <w:sz w:val="20"/>
                <w:szCs w:val="20"/>
              </w:rPr>
            </w:pPr>
            <w:r>
              <w:rPr>
                <w:rFonts w:ascii="Arial" w:eastAsia="Arial" w:hAnsi="Arial" w:cs="Arial"/>
                <w:sz w:val="20"/>
                <w:szCs w:val="20"/>
              </w:rPr>
              <w:t xml:space="preserve">È in grado di comprendere i punti salienti di un discorso chiaro in lingua standard che tratti argomenti familiari affrontati abitualmente sul lavoro, a scuola, nel tempo libero ecc., compresi dei brevi racconti. </w:t>
            </w:r>
          </w:p>
        </w:tc>
      </w:tr>
      <w:tr w:rsidR="000D6AE2" w14:paraId="39E15C98" w14:textId="77777777">
        <w:trPr>
          <w:trHeight w:val="363"/>
        </w:trPr>
        <w:tc>
          <w:tcPr>
            <w:tcW w:w="7095" w:type="dxa"/>
            <w:vMerge/>
            <w:tcBorders>
              <w:top w:val="single" w:sz="4" w:space="0" w:color="000000"/>
              <w:left w:val="single" w:sz="4" w:space="0" w:color="000000"/>
              <w:right w:val="single" w:sz="4" w:space="0" w:color="000000"/>
            </w:tcBorders>
            <w:shd w:val="clear" w:color="auto" w:fill="auto"/>
            <w:tcMar>
              <w:left w:w="60" w:type="dxa"/>
            </w:tcMar>
          </w:tcPr>
          <w:p w14:paraId="50B16A1F" w14:textId="77777777" w:rsidR="000D6AE2" w:rsidRDefault="000D6AE2">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140FF61" w14:textId="77777777" w:rsidR="000D6AE2" w:rsidRDefault="003039E1">
            <w:pPr>
              <w:ind w:left="0" w:right="450" w:hanging="2"/>
              <w:jc w:val="both"/>
              <w:rPr>
                <w:rFonts w:ascii="Arial" w:eastAsia="Arial" w:hAnsi="Arial" w:cs="Arial"/>
                <w:sz w:val="20"/>
                <w:szCs w:val="20"/>
              </w:rPr>
            </w:pPr>
            <w:r>
              <w:rPr>
                <w:rFonts w:ascii="Arial" w:eastAsia="Arial" w:hAnsi="Arial" w:cs="Arial"/>
                <w:sz w:val="20"/>
                <w:szCs w:val="20"/>
              </w:rPr>
              <w:t>Livello QCER: B2</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14:paraId="7591F717" w14:textId="77777777" w:rsidR="000D6AE2" w:rsidRDefault="003039E1">
            <w:pPr>
              <w:numPr>
                <w:ilvl w:val="0"/>
                <w:numId w:val="4"/>
              </w:numPr>
              <w:ind w:left="0" w:hanging="2"/>
              <w:jc w:val="both"/>
              <w:rPr>
                <w:rFonts w:ascii="Arial" w:eastAsia="Arial" w:hAnsi="Arial" w:cs="Arial"/>
                <w:sz w:val="20"/>
                <w:szCs w:val="20"/>
              </w:rPr>
            </w:pPr>
            <w:r>
              <w:rPr>
                <w:rFonts w:ascii="Arial" w:eastAsia="Arial" w:hAnsi="Arial" w:cs="Arial"/>
                <w:sz w:val="20"/>
                <w:szCs w:val="20"/>
              </w:rPr>
              <w:t xml:space="preserve">È in grado di </w:t>
            </w:r>
            <w:r>
              <w:rPr>
                <w:rFonts w:ascii="Arial" w:eastAsia="Arial" w:hAnsi="Arial" w:cs="Arial"/>
                <w:sz w:val="20"/>
                <w:szCs w:val="20"/>
              </w:rPr>
              <w:t>comprendere i concetti fondamentali di discorsi formulati in lingua standard su argomenti concreti e astratti, anche quando si tratta di discorsi concettualmente e linguisticamente complessi; di comprendere inoltre le discussioni tecniche del suo settore d</w:t>
            </w:r>
            <w:r>
              <w:rPr>
                <w:rFonts w:ascii="Arial" w:eastAsia="Arial" w:hAnsi="Arial" w:cs="Arial"/>
                <w:sz w:val="20"/>
                <w:szCs w:val="20"/>
              </w:rPr>
              <w:t>i specializzazione.</w:t>
            </w:r>
          </w:p>
          <w:p w14:paraId="7BC118CD" w14:textId="77777777" w:rsidR="000D6AE2" w:rsidRDefault="003039E1">
            <w:pPr>
              <w:numPr>
                <w:ilvl w:val="0"/>
                <w:numId w:val="4"/>
              </w:numPr>
              <w:ind w:left="0" w:right="450" w:hanging="2"/>
              <w:jc w:val="both"/>
              <w:rPr>
                <w:rFonts w:ascii="Arial" w:eastAsia="Arial" w:hAnsi="Arial" w:cs="Arial"/>
                <w:sz w:val="20"/>
                <w:szCs w:val="20"/>
              </w:rPr>
            </w:pPr>
            <w:r>
              <w:rPr>
                <w:rFonts w:ascii="Arial" w:eastAsia="Arial" w:hAnsi="Arial" w:cs="Arial"/>
                <w:sz w:val="20"/>
                <w:szCs w:val="20"/>
              </w:rPr>
              <w:t>È in grado di seguire un discorso lungo e argomentazioni complesse purché l’argomento gli sia relativamente familiare e la struttura del discorso sia indicata con segnali espliciti</w:t>
            </w:r>
          </w:p>
        </w:tc>
      </w:tr>
    </w:tbl>
    <w:p w14:paraId="15AA1142" w14:textId="77777777" w:rsidR="000D6AE2" w:rsidRDefault="000D6AE2">
      <w:pPr>
        <w:widowControl w:val="0"/>
        <w:pBdr>
          <w:top w:val="nil"/>
          <w:left w:val="nil"/>
          <w:bottom w:val="nil"/>
          <w:right w:val="nil"/>
          <w:between w:val="nil"/>
        </w:pBdr>
        <w:spacing w:line="276" w:lineRule="auto"/>
        <w:ind w:left="0" w:hanging="2"/>
        <w:rPr>
          <w:rFonts w:ascii="Arial" w:eastAsia="Arial" w:hAnsi="Arial" w:cs="Arial"/>
          <w:sz w:val="20"/>
          <w:szCs w:val="20"/>
        </w:rPr>
      </w:pPr>
    </w:p>
    <w:tbl>
      <w:tblPr>
        <w:tblStyle w:val="aff8"/>
        <w:tblW w:w="152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9"/>
      </w:tblGrid>
      <w:tr w:rsidR="000D6AE2" w14:paraId="0C950A88" w14:textId="77777777">
        <w:tc>
          <w:tcPr>
            <w:tcW w:w="15299" w:type="dxa"/>
          </w:tcPr>
          <w:p w14:paraId="3864C2E1" w14:textId="77777777" w:rsidR="000D6AE2" w:rsidRDefault="003039E1">
            <w:pPr>
              <w:ind w:left="0" w:hanging="2"/>
            </w:pPr>
            <w:r>
              <w:rPr>
                <w:sz w:val="16"/>
                <w:szCs w:val="16"/>
              </w:rPr>
              <w:t>*Le abilità attese per la lingua inglese al termine del secondo ciclo di istruzione sono riconducibili al livello B2 del Quadro Comune Europeo di Riferimento (QCER) per le lingue del Consiglio d’Europa, come indicato dai traguardi di sviluppo delle compet</w:t>
            </w:r>
            <w:r>
              <w:rPr>
                <w:sz w:val="16"/>
                <w:szCs w:val="16"/>
              </w:rPr>
              <w:t>enze delle Indicazioni nazionali riguardanti gli obiettivi specifici di apprendimento concernenti le attività e gli insegnamenti compresi nei piani degli studi previsti per i percorsi liceali, delle Linee Guida per il passaggio al nuovo ordinamento Istitu</w:t>
            </w:r>
            <w:r>
              <w:rPr>
                <w:sz w:val="16"/>
                <w:szCs w:val="16"/>
              </w:rPr>
              <w:t>ti Tecnici.</w:t>
            </w:r>
          </w:p>
        </w:tc>
      </w:tr>
    </w:tbl>
    <w:p w14:paraId="4CC1C03F" w14:textId="77777777" w:rsidR="000D6AE2" w:rsidRDefault="000D6AE2">
      <w:pPr>
        <w:ind w:left="0" w:hanging="2"/>
        <w:rPr>
          <w:sz w:val="16"/>
          <w:szCs w:val="16"/>
        </w:rPr>
      </w:pPr>
    </w:p>
    <w:tbl>
      <w:tblPr>
        <w:tblStyle w:val="aff9"/>
        <w:tblW w:w="1480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4802"/>
      </w:tblGrid>
      <w:tr w:rsidR="000D6AE2" w14:paraId="52F1B2A7" w14:textId="77777777">
        <w:tc>
          <w:tcPr>
            <w:tcW w:w="14802" w:type="dxa"/>
            <w:shd w:val="clear" w:color="auto" w:fill="B2D8DC"/>
            <w:tcMar>
              <w:left w:w="55" w:type="dxa"/>
            </w:tcMar>
          </w:tcPr>
          <w:p w14:paraId="3FF91D9C"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t>MODALITÀ DI LAVORO</w:t>
            </w:r>
          </w:p>
        </w:tc>
      </w:tr>
      <w:tr w:rsidR="000D6AE2" w14:paraId="558E2FDC" w14:textId="77777777">
        <w:tc>
          <w:tcPr>
            <w:tcW w:w="14802" w:type="dxa"/>
            <w:tcMar>
              <w:left w:w="55" w:type="dxa"/>
            </w:tcMar>
          </w:tcPr>
          <w:p w14:paraId="1D5F875D"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Si cercherà di seguire la metodologia della comunicazione e dell’esperienza utilizzando un approccio di tipo comunicativo. Principio ispiratore sarà quello di insegnare una lingua straniera in modo da sviluppare delle </w:t>
            </w:r>
            <w:r>
              <w:rPr>
                <w:rFonts w:ascii="Arial" w:eastAsia="Arial" w:hAnsi="Arial" w:cs="Arial"/>
                <w:sz w:val="20"/>
                <w:szCs w:val="20"/>
              </w:rPr>
              <w:t>abilità e non solo far acquisire dei contenuti. Sulla base di tale metodologia lo studente sarà portato a:</w:t>
            </w:r>
          </w:p>
          <w:p w14:paraId="74D8B454" w14:textId="77777777" w:rsidR="000D6AE2" w:rsidRDefault="003039E1">
            <w:pPr>
              <w:numPr>
                <w:ilvl w:val="0"/>
                <w:numId w:val="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Apprendere in modo operativo / attivo: le esercitazioni non saranno meccaniche e ripetitive ma comunicative, il più possibile contestualizzate, </w:t>
            </w:r>
            <w:r>
              <w:rPr>
                <w:rFonts w:ascii="Arial" w:eastAsia="Arial" w:hAnsi="Arial" w:cs="Arial"/>
                <w:sz w:val="20"/>
                <w:szCs w:val="20"/>
              </w:rPr>
              <w:t>finalizzate e vicine all’esperienza dello studente;</w:t>
            </w:r>
          </w:p>
          <w:p w14:paraId="388AE789" w14:textId="77777777" w:rsidR="000D6AE2" w:rsidRDefault="003039E1">
            <w:pPr>
              <w:numPr>
                <w:ilvl w:val="0"/>
                <w:numId w:val="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Assumere abiti linguistici rice-produttivi spontanei e automatici;</w:t>
            </w:r>
          </w:p>
          <w:p w14:paraId="43E157B3" w14:textId="77777777" w:rsidR="000D6AE2" w:rsidRDefault="003039E1">
            <w:pPr>
              <w:numPr>
                <w:ilvl w:val="0"/>
                <w:numId w:val="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Apprendere la grammatica, il lessico come strumenti per compiere delle funzioni comunicative e, nei limiti del quadro orario, in modo ind</w:t>
            </w:r>
            <w:r>
              <w:rPr>
                <w:rFonts w:ascii="Arial" w:eastAsia="Arial" w:hAnsi="Arial" w:cs="Arial"/>
                <w:sz w:val="20"/>
                <w:szCs w:val="20"/>
              </w:rPr>
              <w:t>uttivo;</w:t>
            </w:r>
          </w:p>
          <w:p w14:paraId="36EE3B34" w14:textId="77777777" w:rsidR="000D6AE2" w:rsidRDefault="003039E1">
            <w:pPr>
              <w:numPr>
                <w:ilvl w:val="0"/>
                <w:numId w:val="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Raggiungere un certo grado di correttezza formale, anche se tale aspetto dell’apprendimento non è considerato prioritario;</w:t>
            </w:r>
          </w:p>
          <w:p w14:paraId="6C62172D" w14:textId="77777777" w:rsidR="000D6AE2" w:rsidRDefault="003039E1">
            <w:pPr>
              <w:numPr>
                <w:ilvl w:val="0"/>
                <w:numId w:val="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lastRenderedPageBreak/>
              <w:t>Acquisire i contenuti secondo schemi successivi che si dilateranno attraverso l’uso di nuovi esponenti linguistici che compio</w:t>
            </w:r>
            <w:r>
              <w:rPr>
                <w:rFonts w:ascii="Arial" w:eastAsia="Arial" w:hAnsi="Arial" w:cs="Arial"/>
                <w:sz w:val="20"/>
                <w:szCs w:val="20"/>
              </w:rPr>
              <w:t>no funzioni comunicative già note, e attraverso l’introduzione  di funzioni comunicative nuove che si avvalgono di esponenti linguistici noti;</w:t>
            </w:r>
          </w:p>
          <w:p w14:paraId="0A1FF8A9" w14:textId="77777777" w:rsidR="000D6AE2" w:rsidRDefault="003039E1">
            <w:pPr>
              <w:keepNext/>
              <w:numPr>
                <w:ilvl w:val="0"/>
                <w:numId w:val="6"/>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Acquisire la consapevolezza che la lingua è espressione di una cultura e ne è strumento di esplorazione. </w:t>
            </w:r>
          </w:p>
          <w:p w14:paraId="079320AC" w14:textId="77777777" w:rsidR="000D6AE2" w:rsidRDefault="003039E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Attraverso la: </w:t>
            </w:r>
          </w:p>
          <w:p w14:paraId="32591F95" w14:textId="77777777" w:rsidR="000D6AE2" w:rsidRDefault="003039E1">
            <w:pPr>
              <w:numPr>
                <w:ilvl w:val="0"/>
                <w:numId w:val="18"/>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Presentazione ed esercitazione della lingua in contesti comunicativi e culturali significativi che stimolino un confronto diretto e continuo fra la propria e le altre culture e diano una dimensione pratica all’apprendimento;</w:t>
            </w:r>
          </w:p>
          <w:p w14:paraId="201D5A58" w14:textId="77777777" w:rsidR="000D6AE2" w:rsidRDefault="003039E1">
            <w:pPr>
              <w:numPr>
                <w:ilvl w:val="0"/>
                <w:numId w:val="18"/>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Revisione costa</w:t>
            </w:r>
            <w:r>
              <w:rPr>
                <w:rFonts w:ascii="Arial" w:eastAsia="Arial" w:hAnsi="Arial" w:cs="Arial"/>
                <w:sz w:val="20"/>
                <w:szCs w:val="20"/>
              </w:rPr>
              <w:t>nte e continuo riutilizzo della lingua appresa in nuovi contesti, sulla base di un approccio a spirale che innesta nuove conoscenze su basi</w:t>
            </w:r>
          </w:p>
          <w:p w14:paraId="211F92D3"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linguistiche preesistenti e favorisce un apprendimento duraturo;</w:t>
            </w:r>
          </w:p>
          <w:p w14:paraId="53506C9D"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Più specificamente – sulla base di una scelta della</w:t>
            </w:r>
            <w:r>
              <w:rPr>
                <w:rFonts w:ascii="Arial" w:eastAsia="Arial" w:hAnsi="Arial" w:cs="Arial"/>
                <w:sz w:val="20"/>
                <w:szCs w:val="20"/>
              </w:rPr>
              <w:t xml:space="preserve"> lingua, secondo le indicazioni offerte nella proposta del Consiglio d’Europa, fatta tenendo conto delle funzioni comunicative, delle strutture e delle aree semantiche abitualmente usate in situazioni di vita quotidiana e professionale rispondenti agli int</w:t>
            </w:r>
            <w:r>
              <w:rPr>
                <w:rFonts w:ascii="Arial" w:eastAsia="Arial" w:hAnsi="Arial" w:cs="Arial"/>
                <w:sz w:val="20"/>
                <w:szCs w:val="20"/>
              </w:rPr>
              <w:t>eressi e alle esperienze degli studenti – il sillabo sarà così strutturato:</w:t>
            </w:r>
          </w:p>
          <w:p w14:paraId="4F639335" w14:textId="77777777" w:rsidR="000D6AE2" w:rsidRDefault="003039E1">
            <w:pPr>
              <w:keepNext/>
              <w:numPr>
                <w:ilvl w:val="0"/>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i/>
                <w:sz w:val="20"/>
                <w:szCs w:val="20"/>
              </w:rPr>
              <w:t>Grammatica e funzioni</w:t>
            </w:r>
          </w:p>
          <w:p w14:paraId="3A133FBB"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Il sillabo grammaticale seguirà un andamento ciclico a spirale che presenta gli argomenti in più unità/moduli nell’arco del triennio, accrescendo man mano le conoscenze degli studenti e rivedendo quanto già appreso in precedenza. Ciò consentirà di riciclar</w:t>
            </w:r>
            <w:r>
              <w:rPr>
                <w:rFonts w:ascii="Arial" w:eastAsia="Arial" w:hAnsi="Arial" w:cs="Arial"/>
                <w:sz w:val="20"/>
                <w:szCs w:val="20"/>
              </w:rPr>
              <w:t xml:space="preserve">e e consolidare la lingua appresa, prima di affrontare nuove difficoltà. Gli studenti saranno guidati a riflettere sulla forma e sull’uso delle strutture grammaticali dell’unità/modulo attraverso una </w:t>
            </w:r>
            <w:r>
              <w:rPr>
                <w:rFonts w:ascii="Arial" w:eastAsia="Arial" w:hAnsi="Arial" w:cs="Arial"/>
                <w:i/>
                <w:sz w:val="20"/>
                <w:szCs w:val="20"/>
              </w:rPr>
              <w:t>presentazione induttiva</w:t>
            </w:r>
            <w:r>
              <w:rPr>
                <w:rFonts w:ascii="Arial" w:eastAsia="Arial" w:hAnsi="Arial" w:cs="Arial"/>
                <w:sz w:val="20"/>
                <w:szCs w:val="20"/>
              </w:rPr>
              <w:t xml:space="preserve"> che comporta, dove opportuno, un</w:t>
            </w:r>
            <w:r>
              <w:rPr>
                <w:rFonts w:ascii="Arial" w:eastAsia="Arial" w:hAnsi="Arial" w:cs="Arial"/>
                <w:sz w:val="20"/>
                <w:szCs w:val="20"/>
              </w:rPr>
              <w:t xml:space="preserve"> lavoro di </w:t>
            </w:r>
            <w:r>
              <w:rPr>
                <w:rFonts w:ascii="Arial" w:eastAsia="Arial" w:hAnsi="Arial" w:cs="Arial"/>
                <w:i/>
                <w:sz w:val="20"/>
                <w:szCs w:val="20"/>
              </w:rPr>
              <w:t>riflessione contrastiva</w:t>
            </w:r>
            <w:r>
              <w:rPr>
                <w:rFonts w:ascii="Arial" w:eastAsia="Arial" w:hAnsi="Arial" w:cs="Arial"/>
                <w:sz w:val="20"/>
                <w:szCs w:val="20"/>
              </w:rPr>
              <w:t xml:space="preserve"> con la lingua italiana per prevenire aree di incertezza e di possibili errori marchiani. Alla presentazione induttiva seguiranno esercizi applicativi da svolgere in classe e/o a casa. </w:t>
            </w:r>
          </w:p>
          <w:p w14:paraId="0F80BCDB"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Spiegazioni di tipo normativo ed una</w:t>
            </w:r>
            <w:r>
              <w:rPr>
                <w:rFonts w:ascii="Arial" w:eastAsia="Arial" w:hAnsi="Arial" w:cs="Arial"/>
                <w:sz w:val="20"/>
                <w:szCs w:val="20"/>
              </w:rPr>
              <w:t xml:space="preserve"> trattazione più approfondita, mediante un approccio di tipo descrittivo, degli esponenti e strutture grammaticali verranno offerte agli studenti, attraverso le sezioni specifiche del libro di testo e della grammatica in adozione, per consolidare le conosc</w:t>
            </w:r>
            <w:r>
              <w:rPr>
                <w:rFonts w:ascii="Arial" w:eastAsia="Arial" w:hAnsi="Arial" w:cs="Arial"/>
                <w:sz w:val="20"/>
                <w:szCs w:val="20"/>
              </w:rPr>
              <w:t>enze e prevenire aree di incertezza determinate dall’interferenza della lingua madre con la lingua oggetto di studio.</w:t>
            </w:r>
          </w:p>
          <w:p w14:paraId="58D9E1D1" w14:textId="77777777" w:rsidR="000D6AE2" w:rsidRDefault="003039E1">
            <w:pPr>
              <w:numPr>
                <w:ilvl w:val="0"/>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i/>
                <w:sz w:val="20"/>
                <w:szCs w:val="20"/>
              </w:rPr>
              <w:t>Lessico e fraseologia</w:t>
            </w:r>
          </w:p>
          <w:p w14:paraId="39B8FAF9"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Si cercherà d’incoraggiare gli studenti, fin dall’inizio, a tenere un </w:t>
            </w:r>
            <w:r>
              <w:rPr>
                <w:rFonts w:ascii="Arial" w:eastAsia="Arial" w:hAnsi="Arial" w:cs="Arial"/>
                <w:i/>
                <w:sz w:val="20"/>
                <w:szCs w:val="20"/>
              </w:rPr>
              <w:t>quaderno</w:t>
            </w:r>
            <w:r>
              <w:rPr>
                <w:rFonts w:ascii="Arial" w:eastAsia="Arial" w:hAnsi="Arial" w:cs="Arial"/>
                <w:sz w:val="20"/>
                <w:szCs w:val="20"/>
              </w:rPr>
              <w:t xml:space="preserve"> - </w:t>
            </w:r>
            <w:r>
              <w:rPr>
                <w:rFonts w:ascii="Arial" w:eastAsia="Arial" w:hAnsi="Arial" w:cs="Arial"/>
                <w:i/>
                <w:sz w:val="20"/>
                <w:szCs w:val="20"/>
              </w:rPr>
              <w:t>dizionario personalizzato</w:t>
            </w:r>
            <w:r>
              <w:rPr>
                <w:rFonts w:ascii="Arial" w:eastAsia="Arial" w:hAnsi="Arial" w:cs="Arial"/>
                <w:sz w:val="20"/>
                <w:szCs w:val="20"/>
              </w:rPr>
              <w:t xml:space="preserve"> (in cui trascrivere vocaboli, espressioni idiomatiche, termini tecnici) da consultare ciclicamente. Il lessico presentato nel testo sarà ‘riciclato’ attraverso esercizi aventi diversa tipologia.</w:t>
            </w:r>
          </w:p>
          <w:p w14:paraId="0880F974" w14:textId="77777777" w:rsidR="000D6AE2" w:rsidRDefault="003039E1">
            <w:pPr>
              <w:numPr>
                <w:ilvl w:val="0"/>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i/>
                <w:sz w:val="20"/>
                <w:szCs w:val="20"/>
              </w:rPr>
              <w:t xml:space="preserve">Pronuncia </w:t>
            </w:r>
          </w:p>
          <w:p w14:paraId="56EE8632" w14:textId="77777777" w:rsidR="000D6AE2" w:rsidRDefault="003039E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Essendo una buona pronuncia alla base di una buon</w:t>
            </w:r>
            <w:r>
              <w:rPr>
                <w:rFonts w:ascii="Arial" w:eastAsia="Arial" w:hAnsi="Arial" w:cs="Arial"/>
                <w:sz w:val="20"/>
                <w:szCs w:val="20"/>
              </w:rPr>
              <w:t xml:space="preserve">a comunicazione si cercherà, nei limiti di tempo a disposizione, di insistere su questo aspetto dell’apprendimento della lingua. </w:t>
            </w:r>
          </w:p>
          <w:p w14:paraId="179F08B4" w14:textId="77777777" w:rsidR="000D6AE2" w:rsidRDefault="003039E1">
            <w:pPr>
              <w:numPr>
                <w:ilvl w:val="0"/>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i/>
                <w:sz w:val="20"/>
                <w:szCs w:val="20"/>
              </w:rPr>
              <w:t xml:space="preserve">Listening </w:t>
            </w:r>
            <w:r>
              <w:rPr>
                <w:rFonts w:ascii="Arial" w:eastAsia="Arial" w:hAnsi="Arial" w:cs="Arial"/>
                <w:sz w:val="20"/>
                <w:szCs w:val="20"/>
              </w:rPr>
              <w:t xml:space="preserve">  (Comprensione orale)</w:t>
            </w:r>
          </w:p>
          <w:p w14:paraId="4B1DA161" w14:textId="77777777" w:rsidR="000D6AE2" w:rsidRDefault="003039E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Si procederà nel seguente modo:</w:t>
            </w:r>
          </w:p>
          <w:p w14:paraId="4AC4E4B9" w14:textId="77777777" w:rsidR="000D6AE2" w:rsidRDefault="003039E1">
            <w:pPr>
              <w:numPr>
                <w:ilvl w:val="1"/>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In fase preparatoria si discuterà brevemente dell’argomento </w:t>
            </w:r>
            <w:r>
              <w:rPr>
                <w:rFonts w:ascii="Arial" w:eastAsia="Arial" w:hAnsi="Arial" w:cs="Arial"/>
                <w:sz w:val="20"/>
                <w:szCs w:val="20"/>
              </w:rPr>
              <w:t>del testo da ascoltare;</w:t>
            </w:r>
          </w:p>
          <w:p w14:paraId="7E8768EA" w14:textId="77777777" w:rsidR="000D6AE2" w:rsidRDefault="003039E1">
            <w:pPr>
              <w:numPr>
                <w:ilvl w:val="1"/>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presenteranno o ripasseranno i vocaboli fondamentali di cui gli alunni potranno aver bisogno;</w:t>
            </w:r>
          </w:p>
          <w:p w14:paraId="2BD0E5CD" w14:textId="77777777" w:rsidR="000D6AE2" w:rsidRDefault="003039E1">
            <w:pPr>
              <w:numPr>
                <w:ilvl w:val="1"/>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spiegherà il compito o i compiti da svolgere durante l’ascolto;</w:t>
            </w:r>
          </w:p>
          <w:p w14:paraId="080CA8A4" w14:textId="77777777" w:rsidR="000D6AE2" w:rsidRDefault="003039E1">
            <w:pPr>
              <w:numPr>
                <w:ilvl w:val="1"/>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ascolterà il brano una volta, dando agli alunni il tempo per svol</w:t>
            </w:r>
            <w:r>
              <w:rPr>
                <w:rFonts w:ascii="Arial" w:eastAsia="Arial" w:hAnsi="Arial" w:cs="Arial"/>
                <w:sz w:val="20"/>
                <w:szCs w:val="20"/>
              </w:rPr>
              <w:t>gere le attività assegnate;</w:t>
            </w:r>
          </w:p>
          <w:p w14:paraId="68AE53C6" w14:textId="77777777" w:rsidR="000D6AE2" w:rsidRDefault="003039E1">
            <w:pPr>
              <w:numPr>
                <w:ilvl w:val="1"/>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farà riascoltare il brano  (anche con pause che ne facilitino la comprensione);</w:t>
            </w:r>
          </w:p>
          <w:p w14:paraId="02D0B59D" w14:textId="77777777" w:rsidR="000D6AE2" w:rsidRDefault="003039E1">
            <w:pPr>
              <w:numPr>
                <w:ilvl w:val="1"/>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correggeranno le attività collettivamente o a coppie, confrontando i propri risultati con quelli del compagno, o a classe intera;</w:t>
            </w:r>
          </w:p>
          <w:p w14:paraId="1BD403FB" w14:textId="77777777" w:rsidR="000D6AE2" w:rsidRDefault="003039E1">
            <w:pPr>
              <w:numPr>
                <w:ilvl w:val="1"/>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Se </w:t>
            </w:r>
            <w:r>
              <w:rPr>
                <w:rFonts w:ascii="Arial" w:eastAsia="Arial" w:hAnsi="Arial" w:cs="Arial"/>
                <w:sz w:val="20"/>
                <w:szCs w:val="20"/>
              </w:rPr>
              <w:t>necessario, si mostrerà in Lavagna Digitale la trascrizione della registrazione (</w:t>
            </w:r>
            <w:r>
              <w:rPr>
                <w:rFonts w:ascii="Arial" w:eastAsia="Arial" w:hAnsi="Arial" w:cs="Arial"/>
                <w:i/>
                <w:sz w:val="20"/>
                <w:szCs w:val="20"/>
              </w:rPr>
              <w:t>tapescript</w:t>
            </w:r>
            <w:r>
              <w:rPr>
                <w:rFonts w:ascii="Arial" w:eastAsia="Arial" w:hAnsi="Arial" w:cs="Arial"/>
                <w:sz w:val="20"/>
                <w:szCs w:val="20"/>
              </w:rPr>
              <w:t xml:space="preserve">). </w:t>
            </w:r>
          </w:p>
          <w:p w14:paraId="2FA973A7" w14:textId="77777777" w:rsidR="000D6AE2" w:rsidRDefault="003039E1">
            <w:pPr>
              <w:numPr>
                <w:ilvl w:val="0"/>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i/>
                <w:sz w:val="20"/>
                <w:szCs w:val="20"/>
              </w:rPr>
              <w:t xml:space="preserve">Reading </w:t>
            </w:r>
            <w:r>
              <w:rPr>
                <w:rFonts w:ascii="Arial" w:eastAsia="Arial" w:hAnsi="Arial" w:cs="Arial"/>
                <w:b/>
                <w:sz w:val="20"/>
                <w:szCs w:val="20"/>
              </w:rPr>
              <w:t xml:space="preserve"> </w:t>
            </w:r>
            <w:r>
              <w:rPr>
                <w:rFonts w:ascii="Arial" w:eastAsia="Arial" w:hAnsi="Arial" w:cs="Arial"/>
                <w:sz w:val="20"/>
                <w:szCs w:val="20"/>
              </w:rPr>
              <w:t xml:space="preserve"> (Comprensione scritta)</w:t>
            </w:r>
          </w:p>
          <w:p w14:paraId="12C69261" w14:textId="77777777" w:rsidR="000D6AE2" w:rsidRDefault="003039E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lastRenderedPageBreak/>
              <w:t>I brani avranno valenza non solo formativa ma anche motivazionale, in quanto terranno conto il più possibile degli interessi propri, del livello di età degli alunni in modo da stimolare l’approccio alla lettura in lingua straniera. I temi affrontati riguar</w:t>
            </w:r>
            <w:r>
              <w:rPr>
                <w:rFonts w:ascii="Arial" w:eastAsia="Arial" w:hAnsi="Arial" w:cs="Arial"/>
                <w:sz w:val="20"/>
                <w:szCs w:val="20"/>
              </w:rPr>
              <w:t>deranno non solo il mondo dei giovani e le loro problematiche, ma spazieranno su altri temi generali attinenti alle aree di indirizzo della scuola secondaria. Le letture permetteranno, inoltre, la ripetizione e il consolidamento ciclico di strutture, funzi</w:t>
            </w:r>
            <w:r>
              <w:rPr>
                <w:rFonts w:ascii="Arial" w:eastAsia="Arial" w:hAnsi="Arial" w:cs="Arial"/>
                <w:sz w:val="20"/>
                <w:szCs w:val="20"/>
              </w:rPr>
              <w:t>oni e lessico in testi scritti, e guideranno gradualmente i discenti alla produzione di testi orali e scritti passando da un’abilità recettiva, quale la lettura, ad abilità produttive, quali la conversazione e la scrittura. Le attività di lettura vera e pr</w:t>
            </w:r>
            <w:r>
              <w:rPr>
                <w:rFonts w:ascii="Arial" w:eastAsia="Arial" w:hAnsi="Arial" w:cs="Arial"/>
                <w:sz w:val="20"/>
                <w:szCs w:val="20"/>
              </w:rPr>
              <w:t>opria tenderanno ad attivare i tre tipi di strategie di comprensione:</w:t>
            </w:r>
          </w:p>
          <w:p w14:paraId="66EA5C5E" w14:textId="77777777" w:rsidR="000D6AE2" w:rsidRDefault="003039E1">
            <w:pPr>
              <w:numPr>
                <w:ilvl w:val="3"/>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globale, per la comprensione dell’argomento generale del testo</w:t>
            </w:r>
          </w:p>
          <w:p w14:paraId="47E666C7" w14:textId="77777777" w:rsidR="000D6AE2" w:rsidRDefault="003039E1">
            <w:pPr>
              <w:numPr>
                <w:ilvl w:val="3"/>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esplorativa, per la ricerca di informazioni specifiche</w:t>
            </w:r>
          </w:p>
          <w:p w14:paraId="6D01B7F5" w14:textId="77777777" w:rsidR="000D6AE2" w:rsidRDefault="003039E1">
            <w:pPr>
              <w:numPr>
                <w:ilvl w:val="3"/>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analitica, per la comprensione più dettagliata del testo</w:t>
            </w:r>
          </w:p>
          <w:p w14:paraId="75FB1FC5"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proceder</w:t>
            </w:r>
            <w:r>
              <w:rPr>
                <w:rFonts w:ascii="Arial" w:eastAsia="Arial" w:hAnsi="Arial" w:cs="Arial"/>
                <w:sz w:val="20"/>
                <w:szCs w:val="20"/>
              </w:rPr>
              <w:t>à nel seguente modo:</w:t>
            </w:r>
          </w:p>
          <w:p w14:paraId="3DFECCD1" w14:textId="77777777" w:rsidR="000D6AE2" w:rsidRDefault="003039E1">
            <w:pPr>
              <w:numPr>
                <w:ilvl w:val="0"/>
                <w:numId w:val="2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In fase preparatoria si discuterà brevemente dell’argomento del testo da leggere (in italiano solo se strettamente necessario);</w:t>
            </w:r>
          </w:p>
          <w:p w14:paraId="73043854" w14:textId="77777777" w:rsidR="000D6AE2" w:rsidRDefault="003039E1">
            <w:pPr>
              <w:numPr>
                <w:ilvl w:val="0"/>
                <w:numId w:val="2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presenteranno o ripasseranno i vocaboli fondamentali (</w:t>
            </w:r>
            <w:r>
              <w:rPr>
                <w:rFonts w:ascii="Arial" w:eastAsia="Arial" w:hAnsi="Arial" w:cs="Arial"/>
                <w:i/>
                <w:sz w:val="20"/>
                <w:szCs w:val="20"/>
              </w:rPr>
              <w:t>keywords</w:t>
            </w:r>
            <w:r>
              <w:rPr>
                <w:rFonts w:ascii="Arial" w:eastAsia="Arial" w:hAnsi="Arial" w:cs="Arial"/>
                <w:sz w:val="20"/>
                <w:szCs w:val="20"/>
              </w:rPr>
              <w:t>) di cui gli alunni potranno aver bisogno;</w:t>
            </w:r>
          </w:p>
          <w:p w14:paraId="03F1D685" w14:textId="77777777" w:rsidR="000D6AE2" w:rsidRDefault="003039E1">
            <w:pPr>
              <w:numPr>
                <w:ilvl w:val="0"/>
                <w:numId w:val="2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spiegherà il compito o i compiti da svolgere durante la lettura. La comprensione globale del testo avverrà di norma attraverso domande, questionari vero / falso, tabelle da compilare, trasferimento e / o riutilizzazione dei dati ricavati dal testo;</w:t>
            </w:r>
          </w:p>
          <w:p w14:paraId="6FBF6449" w14:textId="77777777" w:rsidR="000D6AE2" w:rsidRDefault="003039E1">
            <w:pPr>
              <w:numPr>
                <w:ilvl w:val="0"/>
                <w:numId w:val="2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Ass</w:t>
            </w:r>
            <w:r>
              <w:rPr>
                <w:rFonts w:ascii="Arial" w:eastAsia="Arial" w:hAnsi="Arial" w:cs="Arial"/>
                <w:sz w:val="20"/>
                <w:szCs w:val="20"/>
              </w:rPr>
              <w:t>egnazione del tempo necessario per svolgere il compito;</w:t>
            </w:r>
          </w:p>
          <w:p w14:paraId="1C7738A9" w14:textId="77777777" w:rsidR="000D6AE2" w:rsidRDefault="003039E1">
            <w:pPr>
              <w:numPr>
                <w:ilvl w:val="0"/>
                <w:numId w:val="2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correggeranno le attività collettivamente o a coppie, confrontando i propri risultati con quelli del compagno;</w:t>
            </w:r>
          </w:p>
          <w:p w14:paraId="24C573DA" w14:textId="77777777" w:rsidR="000D6AE2" w:rsidRDefault="003039E1">
            <w:pPr>
              <w:numPr>
                <w:ilvl w:val="0"/>
                <w:numId w:val="2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Eventuale guida all’inferenza dal contesto del significato di vocaboli sconosciuti;</w:t>
            </w:r>
          </w:p>
          <w:p w14:paraId="45FA3E79" w14:textId="77777777" w:rsidR="000D6AE2" w:rsidRDefault="003039E1">
            <w:pPr>
              <w:numPr>
                <w:ilvl w:val="0"/>
                <w:numId w:val="2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Ev</w:t>
            </w:r>
            <w:r>
              <w:rPr>
                <w:rFonts w:ascii="Arial" w:eastAsia="Arial" w:hAnsi="Arial" w:cs="Arial"/>
                <w:sz w:val="20"/>
                <w:szCs w:val="20"/>
              </w:rPr>
              <w:t>entuale sviluppo del patrimonio lessicale attraverso la ricerca o la proposta di sinonimi;</w:t>
            </w:r>
          </w:p>
          <w:p w14:paraId="2C3B7E5A" w14:textId="77777777" w:rsidR="000D6AE2" w:rsidRDefault="003039E1">
            <w:pPr>
              <w:numPr>
                <w:ilvl w:val="0"/>
                <w:numId w:val="21"/>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Eventuale messa in evidenza di nessi temporali, sequenziali, causa / effetto che collegano frasi e paragrafi fra di loro e che sono espressi attraverso elementi conn</w:t>
            </w:r>
            <w:r>
              <w:rPr>
                <w:rFonts w:ascii="Arial" w:eastAsia="Arial" w:hAnsi="Arial" w:cs="Arial"/>
                <w:sz w:val="20"/>
                <w:szCs w:val="20"/>
              </w:rPr>
              <w:t>ettivi.</w:t>
            </w:r>
          </w:p>
          <w:p w14:paraId="016B06BC" w14:textId="77777777" w:rsidR="000D6AE2" w:rsidRDefault="003039E1">
            <w:pPr>
              <w:numPr>
                <w:ilvl w:val="0"/>
                <w:numId w:val="7"/>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i/>
                <w:sz w:val="20"/>
                <w:szCs w:val="20"/>
              </w:rPr>
              <w:t xml:space="preserve">Writing </w:t>
            </w:r>
            <w:r>
              <w:rPr>
                <w:rFonts w:ascii="Arial" w:eastAsia="Arial" w:hAnsi="Arial" w:cs="Arial"/>
                <w:i/>
                <w:sz w:val="20"/>
                <w:szCs w:val="20"/>
              </w:rPr>
              <w:t xml:space="preserve"> </w:t>
            </w:r>
            <w:r>
              <w:rPr>
                <w:rFonts w:ascii="Arial" w:eastAsia="Arial" w:hAnsi="Arial" w:cs="Arial"/>
                <w:sz w:val="20"/>
                <w:szCs w:val="20"/>
              </w:rPr>
              <w:t>(Produzione scritta)</w:t>
            </w:r>
          </w:p>
          <w:p w14:paraId="01EE0B14" w14:textId="77777777" w:rsidR="000D6AE2" w:rsidRDefault="003039E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Verranno curate in particolar modo:</w:t>
            </w:r>
          </w:p>
          <w:p w14:paraId="242BBB43" w14:textId="77777777" w:rsidR="000D6AE2" w:rsidRDefault="003039E1">
            <w:pPr>
              <w:numPr>
                <w:ilvl w:val="3"/>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la fase di passaggio fra esercitazione guidata e produzione libera attuata attraverso esercizi di composizione sulla base di modelli dati nelle attività di lettura;</w:t>
            </w:r>
          </w:p>
          <w:p w14:paraId="3CBBB2C5" w14:textId="77777777" w:rsidR="000D6AE2" w:rsidRDefault="003039E1">
            <w:pPr>
              <w:numPr>
                <w:ilvl w:val="3"/>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la fase di </w:t>
            </w:r>
            <w:r>
              <w:rPr>
                <w:rFonts w:ascii="Arial" w:eastAsia="Arial" w:hAnsi="Arial" w:cs="Arial"/>
                <w:sz w:val="20"/>
                <w:szCs w:val="20"/>
              </w:rPr>
              <w:t>produzione di testi liberi seguendo le tracce date. Tale produzione sarà incentrata essenzialmente sulla composizione di messaggi, mails, appunti, brevi testi di tipo descrittivo e narrativo.</w:t>
            </w:r>
          </w:p>
          <w:p w14:paraId="07C60E51"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Le attività scritte che verranno svolte possono essere suddivise</w:t>
            </w:r>
            <w:r>
              <w:rPr>
                <w:rFonts w:ascii="Arial" w:eastAsia="Arial" w:hAnsi="Arial" w:cs="Arial"/>
                <w:sz w:val="20"/>
                <w:szCs w:val="20"/>
              </w:rPr>
              <w:t xml:space="preserve"> in tre grandi categorie:</w:t>
            </w:r>
          </w:p>
          <w:p w14:paraId="541FF405" w14:textId="77777777" w:rsidR="000D6AE2" w:rsidRDefault="003039E1">
            <w:pPr>
              <w:numPr>
                <w:ilvl w:val="1"/>
                <w:numId w:val="18"/>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Attività che si prefiggono di trasporre nell’ambito della lingua scritta quanto appreso oralmente e di consolidare gli aspetti formali della lingua;</w:t>
            </w:r>
          </w:p>
          <w:p w14:paraId="68E13F4D" w14:textId="77777777" w:rsidR="000D6AE2" w:rsidRDefault="003039E1">
            <w:pPr>
              <w:numPr>
                <w:ilvl w:val="1"/>
                <w:numId w:val="18"/>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Attività dirette ad uno sviluppo graduale delle capacità di espressione scritta </w:t>
            </w:r>
            <w:r>
              <w:rPr>
                <w:rFonts w:ascii="Arial" w:eastAsia="Arial" w:hAnsi="Arial" w:cs="Arial"/>
                <w:sz w:val="20"/>
                <w:szCs w:val="20"/>
              </w:rPr>
              <w:t>attraverso la costruzione e l’analisi di testi di vario tipo;</w:t>
            </w:r>
          </w:p>
          <w:p w14:paraId="244664DC" w14:textId="77777777" w:rsidR="000D6AE2" w:rsidRDefault="003039E1">
            <w:pPr>
              <w:numPr>
                <w:ilvl w:val="1"/>
                <w:numId w:val="18"/>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Esercizi di revisione ed ampliamento del lessico.</w:t>
            </w:r>
          </w:p>
          <w:p w14:paraId="3B981760"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potrà procedere nel seguente modo:</w:t>
            </w:r>
          </w:p>
          <w:p w14:paraId="54C59457" w14:textId="77777777" w:rsidR="000D6AE2" w:rsidRDefault="003039E1">
            <w:pPr>
              <w:numPr>
                <w:ilvl w:val="4"/>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farà preparare un rapido elenco di idee in classe (brainstorming) per stimolare a pensare;</w:t>
            </w:r>
          </w:p>
          <w:p w14:paraId="3AD8BEF9" w14:textId="77777777" w:rsidR="000D6AE2" w:rsidRDefault="003039E1">
            <w:pPr>
              <w:numPr>
                <w:ilvl w:val="4"/>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Se </w:t>
            </w:r>
            <w:r>
              <w:rPr>
                <w:rFonts w:ascii="Arial" w:eastAsia="Arial" w:hAnsi="Arial" w:cs="Arial"/>
                <w:sz w:val="20"/>
                <w:szCs w:val="20"/>
              </w:rPr>
              <w:t>necessario, si spiegherà che il testo va diviso in paragrafi ed ogni paragrafo dovrà trattare un argomento o sviluppare un aspetto;</w:t>
            </w:r>
          </w:p>
          <w:p w14:paraId="2823297B" w14:textId="77777777" w:rsidR="000D6AE2" w:rsidRDefault="003039E1">
            <w:pPr>
              <w:numPr>
                <w:ilvl w:val="4"/>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Si incoraggeranno i discenti a lavorare insieme per produrre elaborati più articolati, in vista soprattutto di l’eventuale p</w:t>
            </w:r>
            <w:r>
              <w:rPr>
                <w:rFonts w:ascii="Arial" w:eastAsia="Arial" w:hAnsi="Arial" w:cs="Arial"/>
                <w:sz w:val="20"/>
                <w:szCs w:val="20"/>
              </w:rPr>
              <w:t xml:space="preserve">artecipazione dei singoli o della classe a Progetti di </w:t>
            </w:r>
            <w:r>
              <w:rPr>
                <w:rFonts w:ascii="Arial" w:eastAsia="Arial" w:hAnsi="Arial" w:cs="Arial"/>
                <w:i/>
                <w:sz w:val="20"/>
                <w:szCs w:val="20"/>
              </w:rPr>
              <w:t>eTwinning</w:t>
            </w:r>
            <w:r>
              <w:rPr>
                <w:rFonts w:ascii="Arial" w:eastAsia="Arial" w:hAnsi="Arial" w:cs="Arial"/>
                <w:sz w:val="20"/>
                <w:szCs w:val="20"/>
              </w:rPr>
              <w:t xml:space="preserve">, </w:t>
            </w:r>
            <w:r>
              <w:rPr>
                <w:rFonts w:ascii="Arial" w:eastAsia="Arial" w:hAnsi="Arial" w:cs="Arial"/>
                <w:i/>
                <w:sz w:val="20"/>
                <w:szCs w:val="20"/>
              </w:rPr>
              <w:t xml:space="preserve">Erasmus + </w:t>
            </w:r>
            <w:r>
              <w:rPr>
                <w:rFonts w:ascii="Arial" w:eastAsia="Arial" w:hAnsi="Arial" w:cs="Arial"/>
                <w:sz w:val="20"/>
                <w:szCs w:val="20"/>
              </w:rPr>
              <w:t>o scambio culturale;</w:t>
            </w:r>
          </w:p>
          <w:p w14:paraId="67FB110C" w14:textId="77777777" w:rsidR="000D6AE2" w:rsidRDefault="003039E1">
            <w:pPr>
              <w:numPr>
                <w:ilvl w:val="4"/>
                <w:numId w:val="16"/>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Autocorrezione.</w:t>
            </w:r>
          </w:p>
          <w:p w14:paraId="25C9F07F" w14:textId="77777777" w:rsidR="000D6AE2" w:rsidRDefault="003039E1">
            <w:pPr>
              <w:numPr>
                <w:ilvl w:val="0"/>
                <w:numId w:val="7"/>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b/>
                <w:i/>
                <w:sz w:val="20"/>
                <w:szCs w:val="20"/>
              </w:rPr>
              <w:t>Speaking</w:t>
            </w:r>
            <w:r>
              <w:rPr>
                <w:rFonts w:ascii="Arial" w:eastAsia="Arial" w:hAnsi="Arial" w:cs="Arial"/>
                <w:i/>
                <w:sz w:val="20"/>
                <w:szCs w:val="20"/>
              </w:rPr>
              <w:t xml:space="preserve">  </w:t>
            </w:r>
            <w:r>
              <w:rPr>
                <w:rFonts w:ascii="Arial" w:eastAsia="Arial" w:hAnsi="Arial" w:cs="Arial"/>
                <w:sz w:val="20"/>
                <w:szCs w:val="20"/>
              </w:rPr>
              <w:t>(Produzione orale)</w:t>
            </w:r>
          </w:p>
          <w:p w14:paraId="4F1C0AA2" w14:textId="77777777" w:rsidR="000D6AE2" w:rsidRDefault="003039E1">
            <w:p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lastRenderedPageBreak/>
              <w:t xml:space="preserve">La produzione orale sarà favorita dando agli alunni l’opportunità di utilizzare la lingua in attività di </w:t>
            </w:r>
            <w:r>
              <w:rPr>
                <w:rFonts w:ascii="Arial" w:eastAsia="Arial" w:hAnsi="Arial" w:cs="Arial"/>
                <w:sz w:val="20"/>
                <w:szCs w:val="20"/>
              </w:rPr>
              <w:t>comunicazione individuali, a coppie o in gruppo, che consentano la partecipazione attiva di tutta la classe contemporaneamente e in un breve spazio di tempo. Le varie attività avranno lo scopo di abituare lo studente a reagire prontamente quando, nella rea</w:t>
            </w:r>
            <w:r>
              <w:rPr>
                <w:rFonts w:ascii="Arial" w:eastAsia="Arial" w:hAnsi="Arial" w:cs="Arial"/>
                <w:sz w:val="20"/>
                <w:szCs w:val="20"/>
              </w:rPr>
              <w:t>ltà, si trovi in una situazione simile a quella simulata in classe. Abitueranno lo studente, inoltre, al tipo di produzione orale situazionale richiesto da esami quali il PET (</w:t>
            </w:r>
            <w:r>
              <w:rPr>
                <w:rFonts w:ascii="Arial" w:eastAsia="Arial" w:hAnsi="Arial" w:cs="Arial"/>
                <w:i/>
                <w:sz w:val="20"/>
                <w:szCs w:val="20"/>
              </w:rPr>
              <w:t xml:space="preserve">Preliminary English Test </w:t>
            </w:r>
            <w:r>
              <w:rPr>
                <w:rFonts w:ascii="Arial" w:eastAsia="Arial" w:hAnsi="Arial" w:cs="Arial"/>
                <w:sz w:val="20"/>
                <w:szCs w:val="20"/>
              </w:rPr>
              <w:t>) e, per gli studenti che abbiano raggiunto livelli più</w:t>
            </w:r>
            <w:r>
              <w:rPr>
                <w:rFonts w:ascii="Arial" w:eastAsia="Arial" w:hAnsi="Arial" w:cs="Arial"/>
                <w:sz w:val="20"/>
                <w:szCs w:val="20"/>
              </w:rPr>
              <w:t xml:space="preserve"> elevati, il FCE (</w:t>
            </w:r>
            <w:r>
              <w:rPr>
                <w:rFonts w:ascii="Arial" w:eastAsia="Arial" w:hAnsi="Arial" w:cs="Arial"/>
                <w:i/>
                <w:sz w:val="20"/>
                <w:szCs w:val="20"/>
              </w:rPr>
              <w:t>First Certificate of English</w:t>
            </w:r>
            <w:r>
              <w:rPr>
                <w:rFonts w:ascii="Arial" w:eastAsia="Arial" w:hAnsi="Arial" w:cs="Arial"/>
                <w:sz w:val="20"/>
                <w:szCs w:val="20"/>
              </w:rPr>
              <w:t xml:space="preserve">). </w:t>
            </w:r>
          </w:p>
          <w:p w14:paraId="01D0C22C" w14:textId="77777777" w:rsidR="000D6AE2" w:rsidRDefault="003039E1">
            <w:p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Si cercherà, dunque, di utilizzare la lingua inglese il più costantemente possibile non solo nei comuni scambi verbali di </w:t>
            </w:r>
            <w:r>
              <w:rPr>
                <w:rFonts w:ascii="Arial" w:eastAsia="Arial" w:hAnsi="Arial" w:cs="Arial"/>
                <w:i/>
                <w:sz w:val="20"/>
                <w:szCs w:val="20"/>
              </w:rPr>
              <w:t>class</w:t>
            </w:r>
            <w:r>
              <w:rPr>
                <w:rFonts w:ascii="Arial" w:eastAsia="Arial" w:hAnsi="Arial" w:cs="Arial"/>
                <w:sz w:val="20"/>
                <w:szCs w:val="20"/>
              </w:rPr>
              <w:t xml:space="preserve"> </w:t>
            </w:r>
            <w:r>
              <w:rPr>
                <w:rFonts w:ascii="Arial" w:eastAsia="Arial" w:hAnsi="Arial" w:cs="Arial"/>
                <w:i/>
                <w:sz w:val="20"/>
                <w:szCs w:val="20"/>
              </w:rPr>
              <w:t>management</w:t>
            </w:r>
            <w:r>
              <w:rPr>
                <w:rFonts w:ascii="Arial" w:eastAsia="Arial" w:hAnsi="Arial" w:cs="Arial"/>
                <w:sz w:val="20"/>
                <w:szCs w:val="20"/>
              </w:rPr>
              <w:t xml:space="preserve"> ma in qualsiasi ambito. Ciò favorirà la formazione di un </w:t>
            </w:r>
            <w:r>
              <w:rPr>
                <w:rFonts w:ascii="Arial" w:eastAsia="Arial" w:hAnsi="Arial" w:cs="Arial"/>
                <w:i/>
                <w:sz w:val="20"/>
                <w:szCs w:val="20"/>
              </w:rPr>
              <w:t>habitus</w:t>
            </w:r>
            <w:r>
              <w:rPr>
                <w:rFonts w:ascii="Arial" w:eastAsia="Arial" w:hAnsi="Arial" w:cs="Arial"/>
                <w:sz w:val="20"/>
                <w:szCs w:val="20"/>
              </w:rPr>
              <w:t xml:space="preserve"> me</w:t>
            </w:r>
            <w:r>
              <w:rPr>
                <w:rFonts w:ascii="Arial" w:eastAsia="Arial" w:hAnsi="Arial" w:cs="Arial"/>
                <w:sz w:val="20"/>
                <w:szCs w:val="20"/>
              </w:rPr>
              <w:t xml:space="preserve">ntale nel quale i discenti entreranno spontaneamente ogni volta che, dalle altre lezioni curricolari, si passerà alla lezione di lingua inglese. Il corso non sarà, perciò incentrato sullo sviluppo di una </w:t>
            </w:r>
            <w:r>
              <w:rPr>
                <w:rFonts w:ascii="Arial" w:eastAsia="Arial" w:hAnsi="Arial" w:cs="Arial"/>
                <w:i/>
                <w:sz w:val="20"/>
                <w:szCs w:val="20"/>
              </w:rPr>
              <w:t>competence on use</w:t>
            </w:r>
            <w:r>
              <w:rPr>
                <w:rFonts w:ascii="Arial" w:eastAsia="Arial" w:hAnsi="Arial" w:cs="Arial"/>
                <w:sz w:val="20"/>
                <w:szCs w:val="20"/>
              </w:rPr>
              <w:t xml:space="preserve"> (conoscenza teorica della lingua) </w:t>
            </w:r>
            <w:r>
              <w:rPr>
                <w:rFonts w:ascii="Arial" w:eastAsia="Arial" w:hAnsi="Arial" w:cs="Arial"/>
                <w:sz w:val="20"/>
                <w:szCs w:val="20"/>
              </w:rPr>
              <w:t xml:space="preserve">ma di una </w:t>
            </w:r>
            <w:r>
              <w:rPr>
                <w:rFonts w:ascii="Arial" w:eastAsia="Arial" w:hAnsi="Arial" w:cs="Arial"/>
                <w:i/>
                <w:sz w:val="20"/>
                <w:szCs w:val="20"/>
              </w:rPr>
              <w:t>competence of use</w:t>
            </w:r>
            <w:r>
              <w:rPr>
                <w:rFonts w:ascii="Arial" w:eastAsia="Arial" w:hAnsi="Arial" w:cs="Arial"/>
                <w:sz w:val="20"/>
                <w:szCs w:val="20"/>
              </w:rPr>
              <w:t xml:space="preserve"> (reale utilizzo della lingua). A questo scopo si cercherà di privilegiare la </w:t>
            </w:r>
            <w:r>
              <w:rPr>
                <w:rFonts w:ascii="Arial" w:eastAsia="Arial" w:hAnsi="Arial" w:cs="Arial"/>
                <w:i/>
                <w:sz w:val="20"/>
                <w:szCs w:val="20"/>
              </w:rPr>
              <w:t>fluency</w:t>
            </w:r>
            <w:r>
              <w:rPr>
                <w:rFonts w:ascii="Arial" w:eastAsia="Arial" w:hAnsi="Arial" w:cs="Arial"/>
                <w:sz w:val="20"/>
                <w:szCs w:val="20"/>
              </w:rPr>
              <w:t xml:space="preserve"> (efficacia comunicativa) rispetto alla </w:t>
            </w:r>
            <w:r>
              <w:rPr>
                <w:rFonts w:ascii="Arial" w:eastAsia="Arial" w:hAnsi="Arial" w:cs="Arial"/>
                <w:i/>
                <w:sz w:val="20"/>
                <w:szCs w:val="20"/>
              </w:rPr>
              <w:t>accuracy</w:t>
            </w:r>
            <w:r>
              <w:rPr>
                <w:rFonts w:ascii="Arial" w:eastAsia="Arial" w:hAnsi="Arial" w:cs="Arial"/>
                <w:sz w:val="20"/>
                <w:szCs w:val="20"/>
              </w:rPr>
              <w:t xml:space="preserve"> (correttezza formale e sintattico-grammaticale) in quanto il fine precipuo dell’apprendimento d</w:t>
            </w:r>
            <w:r>
              <w:rPr>
                <w:rFonts w:ascii="Arial" w:eastAsia="Arial" w:hAnsi="Arial" w:cs="Arial"/>
                <w:sz w:val="20"/>
                <w:szCs w:val="20"/>
              </w:rPr>
              <w:t>i una lingua straniera è la comunicazione. Si procederà nel seguente modo:</w:t>
            </w:r>
          </w:p>
          <w:p w14:paraId="40B5B2E1" w14:textId="77777777" w:rsidR="000D6AE2" w:rsidRDefault="003039E1">
            <w:pPr>
              <w:numPr>
                <w:ilvl w:val="0"/>
                <w:numId w:val="20"/>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Si spiegherà, in lingua inglese, il compito o i compiti da svolgere; </w:t>
            </w:r>
          </w:p>
          <w:p w14:paraId="159C319E" w14:textId="77777777" w:rsidR="000D6AE2" w:rsidRDefault="003039E1">
            <w:pPr>
              <w:numPr>
                <w:ilvl w:val="0"/>
                <w:numId w:val="20"/>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Si faranno ascoltare  dialoghi / brani modello;</w:t>
            </w:r>
          </w:p>
          <w:p w14:paraId="242836A5" w14:textId="77777777" w:rsidR="000D6AE2" w:rsidRDefault="003039E1">
            <w:pPr>
              <w:numPr>
                <w:ilvl w:val="0"/>
                <w:numId w:val="20"/>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Si assegneranno i  ruoli  A e  B agli  alunni che interagiranno</w:t>
            </w:r>
            <w:r>
              <w:rPr>
                <w:rFonts w:ascii="Arial" w:eastAsia="Arial" w:hAnsi="Arial" w:cs="Arial"/>
                <w:sz w:val="20"/>
                <w:szCs w:val="20"/>
              </w:rPr>
              <w:t xml:space="preserve"> a coppie o A, B, C etc. per le attività che presuppongano lavoro in gruppi;</w:t>
            </w:r>
          </w:p>
          <w:p w14:paraId="35C50CEB" w14:textId="77777777" w:rsidR="000D6AE2" w:rsidRDefault="003039E1">
            <w:pPr>
              <w:numPr>
                <w:ilvl w:val="0"/>
                <w:numId w:val="20"/>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Si richiederà alla classe di rispiegare il compito da svolgere, presentare un dialogo modello chiamando alcuni alunni a leggerlo dal posto o recitarlo;</w:t>
            </w:r>
          </w:p>
          <w:p w14:paraId="638D56F4" w14:textId="77777777" w:rsidR="000D6AE2" w:rsidRDefault="003039E1">
            <w:pPr>
              <w:numPr>
                <w:ilvl w:val="0"/>
                <w:numId w:val="20"/>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Si darà  inizio  all’attivi</w:t>
            </w:r>
            <w:r>
              <w:rPr>
                <w:rFonts w:ascii="Arial" w:eastAsia="Arial" w:hAnsi="Arial" w:cs="Arial"/>
                <w:sz w:val="20"/>
                <w:szCs w:val="20"/>
              </w:rPr>
              <w:t xml:space="preserve">tà  vera  e  propria di  </w:t>
            </w:r>
            <w:r>
              <w:rPr>
                <w:rFonts w:ascii="Arial" w:eastAsia="Arial" w:hAnsi="Arial" w:cs="Arial"/>
                <w:i/>
                <w:sz w:val="20"/>
                <w:szCs w:val="20"/>
              </w:rPr>
              <w:t xml:space="preserve">pair work </w:t>
            </w:r>
            <w:r>
              <w:rPr>
                <w:rFonts w:ascii="Arial" w:eastAsia="Arial" w:hAnsi="Arial" w:cs="Arial"/>
                <w:sz w:val="20"/>
                <w:szCs w:val="20"/>
              </w:rPr>
              <w:t xml:space="preserve">o  </w:t>
            </w:r>
            <w:r>
              <w:rPr>
                <w:rFonts w:ascii="Arial" w:eastAsia="Arial" w:hAnsi="Arial" w:cs="Arial"/>
                <w:i/>
                <w:sz w:val="20"/>
                <w:szCs w:val="20"/>
              </w:rPr>
              <w:t>role play</w:t>
            </w:r>
            <w:r>
              <w:rPr>
                <w:rFonts w:ascii="Arial" w:eastAsia="Arial" w:hAnsi="Arial" w:cs="Arial"/>
                <w:sz w:val="20"/>
                <w:szCs w:val="20"/>
              </w:rPr>
              <w:t xml:space="preserve">  mentre il docente girerà per l’aula in silenzio, sorvegliando l’esecuzione dell’attività e,</w:t>
            </w:r>
          </w:p>
          <w:p w14:paraId="404DC8B3" w14:textId="77777777" w:rsidR="000D6AE2" w:rsidRDefault="003039E1">
            <w:pPr>
              <w:pBdr>
                <w:top w:val="nil"/>
                <w:left w:val="nil"/>
                <w:bottom w:val="nil"/>
                <w:right w:val="nil"/>
                <w:between w:val="nil"/>
              </w:pBdr>
              <w:tabs>
                <w:tab w:val="left" w:pos="654"/>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eventualmente, pronto ad intervenire per dare un </w:t>
            </w:r>
            <w:r>
              <w:rPr>
                <w:rFonts w:ascii="Arial" w:eastAsia="Arial" w:hAnsi="Arial" w:cs="Arial"/>
                <w:i/>
                <w:sz w:val="20"/>
                <w:szCs w:val="20"/>
              </w:rPr>
              <w:t>feedback</w:t>
            </w:r>
            <w:r>
              <w:rPr>
                <w:rFonts w:ascii="Arial" w:eastAsia="Arial" w:hAnsi="Arial" w:cs="Arial"/>
                <w:sz w:val="20"/>
                <w:szCs w:val="20"/>
              </w:rPr>
              <w:t xml:space="preserve">; </w:t>
            </w:r>
          </w:p>
          <w:p w14:paraId="031950C0" w14:textId="77777777" w:rsidR="000D6AE2" w:rsidRDefault="003039E1">
            <w:pPr>
              <w:numPr>
                <w:ilvl w:val="0"/>
                <w:numId w:val="20"/>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Si chiederà a una o due coppie di leggere / recitare il</w:t>
            </w:r>
            <w:r>
              <w:rPr>
                <w:rFonts w:ascii="Arial" w:eastAsia="Arial" w:hAnsi="Arial" w:cs="Arial"/>
                <w:sz w:val="20"/>
                <w:szCs w:val="20"/>
              </w:rPr>
              <w:t xml:space="preserve"> dialogo di fronte alla classe;</w:t>
            </w:r>
          </w:p>
          <w:p w14:paraId="7D3B816E" w14:textId="77777777" w:rsidR="000D6AE2" w:rsidRDefault="003039E1">
            <w:pPr>
              <w:numPr>
                <w:ilvl w:val="0"/>
                <w:numId w:val="20"/>
              </w:numPr>
              <w:pBdr>
                <w:top w:val="nil"/>
                <w:left w:val="nil"/>
                <w:bottom w:val="nil"/>
                <w:right w:val="nil"/>
                <w:between w:val="nil"/>
              </w:pBdr>
              <w:tabs>
                <w:tab w:val="left" w:pos="540"/>
              </w:tabs>
              <w:spacing w:line="240" w:lineRule="auto"/>
              <w:ind w:left="0" w:hanging="2"/>
              <w:jc w:val="both"/>
              <w:rPr>
                <w:rFonts w:ascii="Arial" w:eastAsia="Arial" w:hAnsi="Arial" w:cs="Arial"/>
                <w:sz w:val="20"/>
                <w:szCs w:val="20"/>
              </w:rPr>
            </w:pPr>
            <w:r>
              <w:rPr>
                <w:rFonts w:ascii="Arial" w:eastAsia="Arial" w:hAnsi="Arial" w:cs="Arial"/>
                <w:sz w:val="20"/>
                <w:szCs w:val="20"/>
              </w:rPr>
              <w:t>Se necessario, si discuteranno gli errori con tutta la classe alla fine dell’attività.</w:t>
            </w:r>
          </w:p>
          <w:p w14:paraId="6EE15531" w14:textId="77777777" w:rsidR="000D6AE2" w:rsidRDefault="003039E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Per quanto concerne la Microlingua afferente l’ambito della chimica si incoraggeranno gli alunni ad esporre i contenuti a carattere profe</w:t>
            </w:r>
            <w:r>
              <w:rPr>
                <w:rFonts w:ascii="Arial" w:eastAsia="Arial" w:hAnsi="Arial" w:cs="Arial"/>
                <w:sz w:val="20"/>
                <w:szCs w:val="20"/>
              </w:rPr>
              <w:t>ssionale simulando situazioni reali in cui gli argomenti specialistici vengano ‘discussi’ o siano alla base del colloquio / confronto.</w:t>
            </w:r>
          </w:p>
        </w:tc>
      </w:tr>
      <w:tr w:rsidR="000D6AE2" w14:paraId="01C874DF" w14:textId="77777777">
        <w:trPr>
          <w:trHeight w:val="166"/>
        </w:trPr>
        <w:tc>
          <w:tcPr>
            <w:tcW w:w="14802" w:type="dxa"/>
            <w:shd w:val="clear" w:color="auto" w:fill="B2D8DC"/>
            <w:tcMar>
              <w:left w:w="55" w:type="dxa"/>
            </w:tcMar>
          </w:tcPr>
          <w:p w14:paraId="4ACEFCE3"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22"/>
                <w:szCs w:val="22"/>
              </w:rPr>
            </w:pPr>
            <w:bookmarkStart w:id="3" w:name="bookmark=id.30j0zll" w:colFirst="0" w:colLast="0"/>
            <w:bookmarkEnd w:id="3"/>
            <w:r>
              <w:rPr>
                <w:rFonts w:ascii="Arial" w:eastAsia="Arial" w:hAnsi="Arial" w:cs="Arial"/>
                <w:b/>
                <w:sz w:val="22"/>
                <w:szCs w:val="22"/>
              </w:rPr>
              <w:lastRenderedPageBreak/>
              <w:t>STRUMENTI DI LAVORO</w:t>
            </w:r>
          </w:p>
        </w:tc>
      </w:tr>
      <w:tr w:rsidR="000D6AE2" w14:paraId="58DA8CDD" w14:textId="77777777">
        <w:tc>
          <w:tcPr>
            <w:tcW w:w="14802" w:type="dxa"/>
            <w:tcMar>
              <w:left w:w="55" w:type="dxa"/>
            </w:tcMar>
          </w:tcPr>
          <w:p w14:paraId="023851C7" w14:textId="77777777" w:rsidR="000D6AE2" w:rsidRPr="00BD51E4" w:rsidRDefault="003039E1">
            <w:pPr>
              <w:pBdr>
                <w:top w:val="nil"/>
                <w:left w:val="nil"/>
                <w:bottom w:val="nil"/>
                <w:right w:val="nil"/>
                <w:between w:val="nil"/>
              </w:pBdr>
              <w:spacing w:line="240" w:lineRule="auto"/>
              <w:ind w:left="0" w:hanging="2"/>
              <w:jc w:val="both"/>
              <w:rPr>
                <w:rFonts w:ascii="Arial" w:eastAsia="Arial" w:hAnsi="Arial" w:cs="Arial"/>
                <w:sz w:val="20"/>
                <w:szCs w:val="20"/>
                <w:lang w:val="en-US"/>
              </w:rPr>
            </w:pPr>
            <w:r w:rsidRPr="00BD51E4">
              <w:rPr>
                <w:rFonts w:ascii="Arial" w:eastAsia="Arial" w:hAnsi="Arial" w:cs="Arial"/>
                <w:sz w:val="20"/>
                <w:szCs w:val="20"/>
                <w:lang w:val="en-US"/>
              </w:rPr>
              <w:t>Jordan-Fiocchi “New grammar files” (Trinity Whitebridge)</w:t>
            </w:r>
          </w:p>
          <w:p w14:paraId="0D71CA8A" w14:textId="77777777" w:rsidR="00BD51E4"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Robba- Rua  “MechPower” Edisco </w:t>
            </w:r>
          </w:p>
          <w:p w14:paraId="45A5ECB4" w14:textId="67241D62" w:rsidR="000D6AE2" w:rsidRDefault="00BD51E4">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D’Andria – Gralton “Complete Invalsi” Updated edition (Helbling) </w:t>
            </w:r>
          </w:p>
          <w:p w14:paraId="097682B7" w14:textId="77777777" w:rsidR="000D6AE2" w:rsidRDefault="003039E1">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Materiale fornito dall'insegnante tratto da siti specifici, testi specifici, pubblicazioni di settore e caricati su piattaforme quali E-learning e Classroom.</w:t>
            </w:r>
          </w:p>
          <w:p w14:paraId="228163B3"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Uso del laboratorio lingustico e</w:t>
            </w:r>
            <w:r>
              <w:rPr>
                <w:rFonts w:ascii="Arial" w:eastAsia="Arial" w:hAnsi="Arial" w:cs="Arial"/>
                <w:sz w:val="20"/>
                <w:szCs w:val="20"/>
              </w:rPr>
              <w:t>/o ausilio multimediale, LIM (presentazione Power Point/listening/esercizi interattivi) - Dizionario WordReference App.</w:t>
            </w:r>
          </w:p>
        </w:tc>
      </w:tr>
    </w:tbl>
    <w:p w14:paraId="535AD506" w14:textId="77777777" w:rsidR="000D6AE2" w:rsidRDefault="000D6AE2">
      <w:pPr>
        <w:pBdr>
          <w:top w:val="nil"/>
          <w:left w:val="nil"/>
          <w:bottom w:val="nil"/>
          <w:right w:val="nil"/>
          <w:between w:val="nil"/>
        </w:pBdr>
        <w:spacing w:line="240" w:lineRule="auto"/>
        <w:ind w:left="0" w:hanging="2"/>
      </w:pPr>
      <w:bookmarkStart w:id="4" w:name="bookmark=id.1fob9te" w:colFirst="0" w:colLast="0"/>
      <w:bookmarkEnd w:id="4"/>
    </w:p>
    <w:tbl>
      <w:tblPr>
        <w:tblStyle w:val="affa"/>
        <w:tblW w:w="1466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4661"/>
      </w:tblGrid>
      <w:tr w:rsidR="000D6AE2" w14:paraId="65EDB0AF" w14:textId="77777777">
        <w:tc>
          <w:tcPr>
            <w:tcW w:w="14661" w:type="dxa"/>
            <w:shd w:val="clear" w:color="auto" w:fill="B2D8DC"/>
            <w:tcMar>
              <w:left w:w="55" w:type="dxa"/>
            </w:tcMar>
          </w:tcPr>
          <w:p w14:paraId="5EAB1FBE"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t>TIPOLOGIE DI VERIFICA</w:t>
            </w:r>
          </w:p>
        </w:tc>
      </w:tr>
      <w:tr w:rsidR="000D6AE2" w14:paraId="1E2DEAE7" w14:textId="77777777">
        <w:tc>
          <w:tcPr>
            <w:tcW w:w="14661" w:type="dxa"/>
            <w:tcMar>
              <w:left w:w="55" w:type="dxa"/>
            </w:tcMar>
          </w:tcPr>
          <w:p w14:paraId="6AA022A8"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sz w:val="20"/>
                <w:szCs w:val="20"/>
                <w:u w:val="single"/>
              </w:rPr>
              <w:t>Verifiche scritte</w:t>
            </w:r>
            <w:r>
              <w:rPr>
                <w:rFonts w:ascii="Arial" w:eastAsia="Arial" w:hAnsi="Arial" w:cs="Arial"/>
                <w:b/>
                <w:sz w:val="20"/>
                <w:szCs w:val="20"/>
              </w:rPr>
              <w:t>:</w:t>
            </w:r>
          </w:p>
          <w:p w14:paraId="1C5E7541" w14:textId="77777777" w:rsidR="000D6AE2" w:rsidRDefault="003039E1">
            <w:pPr>
              <w:numPr>
                <w:ilvl w:val="0"/>
                <w:numId w:val="9"/>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Esercizi atti a verificare la conoscenza delle strutture grammaticali e del lessico </w:t>
            </w:r>
            <w:r>
              <w:rPr>
                <w:rFonts w:ascii="Arial" w:eastAsia="Arial" w:hAnsi="Arial" w:cs="Arial"/>
                <w:sz w:val="20"/>
                <w:szCs w:val="20"/>
              </w:rPr>
              <w:t>incontrato durante l’attività didattica. Gli esercizi potranno prevedere inserimenti, trasformazioni, risposte a questionari, esposizione di argomentazioni. Prevista la traduzione, intesa anche come trasposizione non strettamente letterale.</w:t>
            </w:r>
          </w:p>
          <w:p w14:paraId="6EC4F981" w14:textId="77777777" w:rsidR="000D6AE2" w:rsidRDefault="003039E1">
            <w:pPr>
              <w:numPr>
                <w:ilvl w:val="0"/>
                <w:numId w:val="9"/>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Esercizi atti a</w:t>
            </w:r>
            <w:r>
              <w:rPr>
                <w:rFonts w:ascii="Arial" w:eastAsia="Arial" w:hAnsi="Arial" w:cs="Arial"/>
                <w:sz w:val="20"/>
                <w:szCs w:val="20"/>
              </w:rPr>
              <w:t xml:space="preserve"> verificare la conoscenza di contenuti inerenti tematiche socio-storico-culturali affrontate durante l’attività didattica. In particolar modo gli argomenti appartenenti alla Microlanguage legata alla specializzazione di Meccanica. Verrà valutato non solo i</w:t>
            </w:r>
            <w:r>
              <w:rPr>
                <w:rFonts w:ascii="Arial" w:eastAsia="Arial" w:hAnsi="Arial" w:cs="Arial"/>
                <w:sz w:val="20"/>
                <w:szCs w:val="20"/>
              </w:rPr>
              <w:t>l grado di conoscenza dei contenuti, ma anche la competenza nell’uso della lingua e la correttezza espositiva.</w:t>
            </w:r>
          </w:p>
          <w:p w14:paraId="15A4C13A"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Ogni verifica proporrà esercizi di graduata difficoltà. Ad ogni esercizio verrà attribuito un punteggio (calcolato in base a quantità e difficolt</w:t>
            </w:r>
            <w:r>
              <w:rPr>
                <w:rFonts w:ascii="Arial" w:eastAsia="Arial" w:hAnsi="Arial" w:cs="Arial"/>
                <w:sz w:val="20"/>
                <w:szCs w:val="20"/>
              </w:rPr>
              <w:t>à degli elementi da verificare), in modo da favorire un equilibrato modo di valutazione.</w:t>
            </w:r>
          </w:p>
          <w:p w14:paraId="6C958F2E"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lastRenderedPageBreak/>
              <w:t>Ogni verifica verrà preceduta da apposita fase di preparazione che preveda la stessa tipologia di esercizi opportunamente comunicata agli studenti, i quali saranno qui</w:t>
            </w:r>
            <w:r>
              <w:rPr>
                <w:rFonts w:ascii="Arial" w:eastAsia="Arial" w:hAnsi="Arial" w:cs="Arial"/>
                <w:sz w:val="20"/>
                <w:szCs w:val="20"/>
              </w:rPr>
              <w:t>ndi assolutamente consapevoli circa contenuti e tipologia dell’imminente verifica. E’ in questa fase che gli studenti avranno modo di conoscere gli obiettivi minimi da raggiungere per ottenere la sufficienza.</w:t>
            </w:r>
          </w:p>
          <w:p w14:paraId="40A2D1FF"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b/>
                <w:sz w:val="20"/>
                <w:szCs w:val="20"/>
                <w:u w:val="single"/>
              </w:rPr>
              <w:t>Verifiche orali</w:t>
            </w:r>
            <w:r>
              <w:rPr>
                <w:rFonts w:ascii="Arial" w:eastAsia="Arial" w:hAnsi="Arial" w:cs="Arial"/>
                <w:b/>
                <w:sz w:val="20"/>
                <w:szCs w:val="20"/>
              </w:rPr>
              <w:t>:</w:t>
            </w:r>
          </w:p>
          <w:p w14:paraId="415EE7E6" w14:textId="77777777" w:rsidR="000D6AE2" w:rsidRDefault="003039E1">
            <w:pPr>
              <w:numPr>
                <w:ilvl w:val="0"/>
                <w:numId w:val="10"/>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La verifica sarà quotidiana, mediante brevi esercizi e/o correzione dei compiti e brevi conversazioni orali, al fine di rilevare a breve termine il grado di apprendimento dei contenuti ed individuare eventuali lacune su cui intervenire.  </w:t>
            </w:r>
          </w:p>
          <w:p w14:paraId="70F3283C" w14:textId="77777777" w:rsidR="000D6AE2" w:rsidRDefault="003039E1">
            <w:pPr>
              <w:numPr>
                <w:ilvl w:val="0"/>
                <w:numId w:val="10"/>
              </w:num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 xml:space="preserve"> Interrogazioni i</w:t>
            </w:r>
            <w:r>
              <w:rPr>
                <w:rFonts w:ascii="Arial" w:eastAsia="Arial" w:hAnsi="Arial" w:cs="Arial"/>
                <w:sz w:val="20"/>
                <w:szCs w:val="20"/>
              </w:rPr>
              <w:t>ndividuali per accertare il grado di apprendimento delle regole grammaticali, il grado di autonomia nella loro applicazione, il livello della conoscenza lessicale, il grado di competenza espositiva dal punto di vista del contenuto e della forma comunicativ</w:t>
            </w:r>
            <w:r>
              <w:rPr>
                <w:rFonts w:ascii="Arial" w:eastAsia="Arial" w:hAnsi="Arial" w:cs="Arial"/>
                <w:sz w:val="20"/>
                <w:szCs w:val="20"/>
              </w:rPr>
              <w:t xml:space="preserve">a.  </w:t>
            </w:r>
          </w:p>
          <w:p w14:paraId="3B5B8327" w14:textId="77777777" w:rsidR="000D6AE2" w:rsidRDefault="003039E1">
            <w:pPr>
              <w:pBdr>
                <w:top w:val="nil"/>
                <w:left w:val="nil"/>
                <w:bottom w:val="nil"/>
                <w:right w:val="nil"/>
                <w:between w:val="nil"/>
              </w:pBdr>
              <w:spacing w:line="240" w:lineRule="auto"/>
              <w:ind w:left="0" w:hanging="2"/>
              <w:jc w:val="both"/>
              <w:rPr>
                <w:rFonts w:ascii="Arial" w:eastAsia="Arial" w:hAnsi="Arial" w:cs="Arial"/>
                <w:sz w:val="20"/>
                <w:szCs w:val="20"/>
              </w:rPr>
            </w:pPr>
            <w:r>
              <w:rPr>
                <w:rFonts w:ascii="Arial" w:eastAsia="Arial" w:hAnsi="Arial" w:cs="Arial"/>
                <w:sz w:val="20"/>
                <w:szCs w:val="20"/>
              </w:rPr>
              <w:t>Quantità di verifiche: non meno di tre prove (scritte e/o orali) per quadrimestre</w:t>
            </w:r>
          </w:p>
          <w:p w14:paraId="40C344A9" w14:textId="77777777" w:rsidR="000D6AE2" w:rsidRDefault="003039E1">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sz w:val="20"/>
                <w:szCs w:val="20"/>
              </w:rPr>
              <w:t>Frequenza delle verifiche: formative o sommativa</w:t>
            </w:r>
          </w:p>
        </w:tc>
      </w:tr>
      <w:tr w:rsidR="000D6AE2" w14:paraId="30630CE1" w14:textId="77777777">
        <w:tc>
          <w:tcPr>
            <w:tcW w:w="14661" w:type="dxa"/>
            <w:shd w:val="clear" w:color="auto" w:fill="B2D8DC"/>
          </w:tcPr>
          <w:p w14:paraId="62995BC9"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lastRenderedPageBreak/>
              <w:t>VALUTAZIONE</w:t>
            </w:r>
          </w:p>
        </w:tc>
      </w:tr>
      <w:tr w:rsidR="000D6AE2" w14:paraId="65E240F8" w14:textId="77777777">
        <w:tc>
          <w:tcPr>
            <w:tcW w:w="14661" w:type="dxa"/>
          </w:tcPr>
          <w:p w14:paraId="62F1EBED" w14:textId="77777777" w:rsidR="000D6AE2" w:rsidRDefault="003039E1">
            <w:p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La valutazione finale terrà conto di:</w:t>
            </w:r>
          </w:p>
          <w:p w14:paraId="75F4DB48" w14:textId="77777777" w:rsidR="000D6AE2" w:rsidRDefault="003039E1">
            <w:pPr>
              <w:numPr>
                <w:ilvl w:val="0"/>
                <w:numId w:val="13"/>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Misura del profitto nelle singole prove</w:t>
            </w:r>
          </w:p>
          <w:p w14:paraId="4D8D407B" w14:textId="77777777" w:rsidR="000D6AE2" w:rsidRDefault="003039E1">
            <w:pPr>
              <w:numPr>
                <w:ilvl w:val="0"/>
                <w:numId w:val="13"/>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 xml:space="preserve">Miglioramento o </w:t>
            </w:r>
            <w:r>
              <w:rPr>
                <w:rFonts w:ascii="Arial" w:eastAsia="Arial" w:hAnsi="Arial" w:cs="Arial"/>
                <w:sz w:val="20"/>
                <w:szCs w:val="20"/>
              </w:rPr>
              <w:t>peggioramento rispetto al livello di partenza</w:t>
            </w:r>
          </w:p>
          <w:p w14:paraId="3EEF9B1B" w14:textId="77777777" w:rsidR="000D6AE2" w:rsidRDefault="003039E1">
            <w:pPr>
              <w:numPr>
                <w:ilvl w:val="0"/>
                <w:numId w:val="13"/>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Impegno</w:t>
            </w:r>
          </w:p>
          <w:p w14:paraId="091E2E48" w14:textId="77777777" w:rsidR="000D6AE2" w:rsidRDefault="003039E1">
            <w:pPr>
              <w:numPr>
                <w:ilvl w:val="0"/>
                <w:numId w:val="13"/>
              </w:numPr>
              <w:pBdr>
                <w:top w:val="nil"/>
                <w:left w:val="nil"/>
                <w:bottom w:val="nil"/>
                <w:right w:val="nil"/>
                <w:between w:val="nil"/>
              </w:pBdr>
              <w:spacing w:line="240" w:lineRule="auto"/>
              <w:ind w:left="0" w:hanging="2"/>
              <w:rPr>
                <w:rFonts w:ascii="Arial" w:eastAsia="Arial" w:hAnsi="Arial" w:cs="Arial"/>
                <w:sz w:val="20"/>
                <w:szCs w:val="20"/>
              </w:rPr>
            </w:pPr>
            <w:r>
              <w:rPr>
                <w:rFonts w:ascii="Arial" w:eastAsia="Arial" w:hAnsi="Arial" w:cs="Arial"/>
                <w:sz w:val="20"/>
                <w:szCs w:val="20"/>
              </w:rPr>
              <w:t>Responsabilità e grado di autonomia nella gestione degli strumenti di studio</w:t>
            </w:r>
          </w:p>
        </w:tc>
      </w:tr>
    </w:tbl>
    <w:p w14:paraId="33E34881" w14:textId="77777777" w:rsidR="000D6AE2" w:rsidRDefault="000D6AE2">
      <w:pPr>
        <w:pBdr>
          <w:top w:val="nil"/>
          <w:left w:val="nil"/>
          <w:bottom w:val="nil"/>
          <w:right w:val="nil"/>
          <w:between w:val="nil"/>
        </w:pBdr>
        <w:spacing w:line="240" w:lineRule="auto"/>
        <w:ind w:left="0" w:hanging="2"/>
        <w:rPr>
          <w:sz w:val="16"/>
          <w:szCs w:val="16"/>
        </w:rPr>
      </w:pPr>
    </w:p>
    <w:tbl>
      <w:tblPr>
        <w:tblStyle w:val="affb"/>
        <w:tblW w:w="1474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4741"/>
      </w:tblGrid>
      <w:tr w:rsidR="000D6AE2" w14:paraId="7D8491DA" w14:textId="77777777">
        <w:tc>
          <w:tcPr>
            <w:tcW w:w="14741" w:type="dxa"/>
            <w:shd w:val="clear" w:color="auto" w:fill="B2D8DC"/>
            <w:tcMar>
              <w:left w:w="55" w:type="dxa"/>
            </w:tcMar>
          </w:tcPr>
          <w:p w14:paraId="3161519C"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t>Griglie di Valutazione</w:t>
            </w:r>
          </w:p>
        </w:tc>
      </w:tr>
    </w:tbl>
    <w:p w14:paraId="61DC63A3" w14:textId="77777777" w:rsidR="000D6AE2" w:rsidRDefault="000D6AE2">
      <w:pPr>
        <w:widowControl w:val="0"/>
        <w:pBdr>
          <w:top w:val="nil"/>
          <w:left w:val="nil"/>
          <w:bottom w:val="nil"/>
          <w:right w:val="nil"/>
          <w:between w:val="nil"/>
        </w:pBdr>
        <w:spacing w:line="276" w:lineRule="auto"/>
        <w:ind w:left="0" w:hanging="2"/>
        <w:rPr>
          <w:rFonts w:ascii="Arial" w:eastAsia="Arial" w:hAnsi="Arial" w:cs="Arial"/>
          <w:sz w:val="22"/>
          <w:szCs w:val="22"/>
        </w:rPr>
      </w:pPr>
    </w:p>
    <w:tbl>
      <w:tblPr>
        <w:tblStyle w:val="affc"/>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8"/>
        <w:gridCol w:w="1984"/>
      </w:tblGrid>
      <w:tr w:rsidR="000D6AE2" w14:paraId="659A0DE5" w14:textId="77777777">
        <w:tc>
          <w:tcPr>
            <w:tcW w:w="12758" w:type="dxa"/>
            <w:shd w:val="clear" w:color="auto" w:fill="auto"/>
          </w:tcPr>
          <w:p w14:paraId="5EE73F67" w14:textId="77777777" w:rsidR="000D6AE2" w:rsidRDefault="003039E1">
            <w:pPr>
              <w:ind w:left="0" w:hanging="2"/>
              <w:jc w:val="center"/>
              <w:rPr>
                <w:rFonts w:ascii="Arial" w:eastAsia="Arial" w:hAnsi="Arial" w:cs="Arial"/>
                <w:sz w:val="20"/>
                <w:szCs w:val="20"/>
              </w:rPr>
            </w:pPr>
            <w:r>
              <w:rPr>
                <w:rFonts w:ascii="Arial" w:eastAsia="Arial" w:hAnsi="Arial" w:cs="Arial"/>
                <w:b/>
                <w:sz w:val="20"/>
                <w:szCs w:val="20"/>
              </w:rPr>
              <w:t>Modulo 1</w:t>
            </w:r>
          </w:p>
        </w:tc>
        <w:tc>
          <w:tcPr>
            <w:tcW w:w="1984" w:type="dxa"/>
            <w:shd w:val="clear" w:color="auto" w:fill="auto"/>
          </w:tcPr>
          <w:p w14:paraId="68782E6E" w14:textId="77777777" w:rsidR="000D6AE2" w:rsidRDefault="003039E1">
            <w:pPr>
              <w:ind w:left="0" w:hanging="2"/>
              <w:rPr>
                <w:rFonts w:ascii="Arial" w:eastAsia="Arial" w:hAnsi="Arial" w:cs="Arial"/>
                <w:b/>
                <w:sz w:val="20"/>
                <w:szCs w:val="20"/>
              </w:rPr>
            </w:pPr>
            <w:r>
              <w:rPr>
                <w:rFonts w:ascii="Arial" w:eastAsia="Arial" w:hAnsi="Arial" w:cs="Arial"/>
                <w:b/>
                <w:sz w:val="20"/>
                <w:szCs w:val="20"/>
              </w:rPr>
              <w:t>Percentuale esatta rispetto al punteggio totale</w:t>
            </w:r>
          </w:p>
        </w:tc>
      </w:tr>
      <w:tr w:rsidR="000D6AE2" w14:paraId="5F8EFA64" w14:textId="77777777">
        <w:tc>
          <w:tcPr>
            <w:tcW w:w="12758" w:type="dxa"/>
            <w:shd w:val="clear" w:color="auto" w:fill="auto"/>
          </w:tcPr>
          <w:p w14:paraId="62140586"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Manca quasi totalmente delle conoscenze minime: non conosce le strutture linguistiche ed il lessico di base. Non sa utilizzare nemmeno le eventuali poche conoscenze: la comunicazione è estremamente frammentaria, se non inesistente.  </w:t>
            </w:r>
          </w:p>
        </w:tc>
        <w:tc>
          <w:tcPr>
            <w:tcW w:w="1984" w:type="dxa"/>
            <w:shd w:val="clear" w:color="auto" w:fill="auto"/>
          </w:tcPr>
          <w:p w14:paraId="3524BEC5"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10% - 20%</w:t>
            </w:r>
          </w:p>
          <w:p w14:paraId="5DB76448" w14:textId="77777777" w:rsidR="000D6AE2" w:rsidRDefault="000D6AE2">
            <w:pPr>
              <w:ind w:left="0" w:hanging="2"/>
              <w:jc w:val="center"/>
              <w:rPr>
                <w:b/>
                <w:sz w:val="20"/>
                <w:szCs w:val="20"/>
              </w:rPr>
            </w:pPr>
          </w:p>
        </w:tc>
      </w:tr>
      <w:tr w:rsidR="000D6AE2" w14:paraId="2A6E5212" w14:textId="77777777">
        <w:tc>
          <w:tcPr>
            <w:tcW w:w="12758" w:type="dxa"/>
            <w:shd w:val="clear" w:color="auto" w:fill="auto"/>
          </w:tcPr>
          <w:p w14:paraId="0B28BF2C" w14:textId="77777777" w:rsidR="000D6AE2" w:rsidRDefault="003039E1">
            <w:pPr>
              <w:ind w:left="0" w:hanging="2"/>
              <w:rPr>
                <w:sz w:val="20"/>
                <w:szCs w:val="20"/>
              </w:rPr>
            </w:pPr>
            <w:r>
              <w:rPr>
                <w:rFonts w:ascii="Arial" w:eastAsia="Arial" w:hAnsi="Arial" w:cs="Arial"/>
                <w:sz w:val="20"/>
                <w:szCs w:val="20"/>
              </w:rPr>
              <w:t>Conoscenza</w:t>
            </w:r>
            <w:r>
              <w:rPr>
                <w:rFonts w:ascii="Arial" w:eastAsia="Arial" w:hAnsi="Arial" w:cs="Arial"/>
                <w:sz w:val="20"/>
                <w:szCs w:val="20"/>
              </w:rPr>
              <w:t xml:space="preserve"> gravemente lacunosa delle strutture e del lessico di base. Non sa utilizzare le lacunose conoscenze, commettendo gravi errori che compromettono significativamente la comunicazione.</w:t>
            </w:r>
          </w:p>
        </w:tc>
        <w:tc>
          <w:tcPr>
            <w:tcW w:w="1984" w:type="dxa"/>
            <w:shd w:val="clear" w:color="auto" w:fill="auto"/>
          </w:tcPr>
          <w:p w14:paraId="353AC397" w14:textId="77777777" w:rsidR="000D6AE2" w:rsidRDefault="003039E1">
            <w:pPr>
              <w:ind w:left="0" w:hanging="2"/>
              <w:jc w:val="center"/>
              <w:rPr>
                <w:b/>
                <w:sz w:val="20"/>
                <w:szCs w:val="20"/>
              </w:rPr>
            </w:pPr>
            <w:r>
              <w:rPr>
                <w:rFonts w:ascii="Arial" w:eastAsia="Arial" w:hAnsi="Arial" w:cs="Arial"/>
                <w:b/>
                <w:sz w:val="20"/>
                <w:szCs w:val="20"/>
              </w:rPr>
              <w:t>30% - 40%</w:t>
            </w:r>
          </w:p>
        </w:tc>
      </w:tr>
      <w:tr w:rsidR="000D6AE2" w14:paraId="185B7518" w14:textId="77777777">
        <w:tc>
          <w:tcPr>
            <w:tcW w:w="12758" w:type="dxa"/>
            <w:shd w:val="clear" w:color="auto" w:fill="auto"/>
          </w:tcPr>
          <w:p w14:paraId="654F4AB0"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Conoscenza superficiale ed incerta delle strutture linguistiche</w:t>
            </w:r>
            <w:r>
              <w:rPr>
                <w:rFonts w:ascii="Arial" w:eastAsia="Arial" w:hAnsi="Arial" w:cs="Arial"/>
                <w:sz w:val="20"/>
                <w:szCs w:val="20"/>
              </w:rPr>
              <w:t xml:space="preserve"> e del lessico di base. Commette errori che pur non compromettendo gravemente la comunicazione la rendono imprecisa e difficoltosa.</w:t>
            </w:r>
          </w:p>
        </w:tc>
        <w:tc>
          <w:tcPr>
            <w:tcW w:w="1984" w:type="dxa"/>
            <w:shd w:val="clear" w:color="auto" w:fill="auto"/>
          </w:tcPr>
          <w:p w14:paraId="2DF12D16" w14:textId="77777777" w:rsidR="000D6AE2" w:rsidRDefault="003039E1">
            <w:pPr>
              <w:ind w:left="0" w:hanging="2"/>
              <w:jc w:val="center"/>
              <w:rPr>
                <w:b/>
                <w:sz w:val="20"/>
                <w:szCs w:val="20"/>
              </w:rPr>
            </w:pPr>
            <w:r>
              <w:rPr>
                <w:rFonts w:ascii="Arial" w:eastAsia="Arial" w:hAnsi="Arial" w:cs="Arial"/>
                <w:b/>
                <w:sz w:val="20"/>
                <w:szCs w:val="20"/>
              </w:rPr>
              <w:t>50%</w:t>
            </w:r>
          </w:p>
        </w:tc>
      </w:tr>
      <w:tr w:rsidR="000D6AE2" w14:paraId="23DB6367" w14:textId="77777777">
        <w:tc>
          <w:tcPr>
            <w:tcW w:w="12758" w:type="dxa"/>
            <w:shd w:val="clear" w:color="auto" w:fill="auto"/>
          </w:tcPr>
          <w:p w14:paraId="07A7D3DE" w14:textId="77777777" w:rsidR="000D6AE2" w:rsidRDefault="003039E1">
            <w:pPr>
              <w:ind w:left="0" w:hanging="2"/>
              <w:rPr>
                <w:sz w:val="20"/>
                <w:szCs w:val="20"/>
              </w:rPr>
            </w:pPr>
            <w:r>
              <w:rPr>
                <w:rFonts w:ascii="Arial" w:eastAsia="Arial" w:hAnsi="Arial" w:cs="Arial"/>
                <w:sz w:val="20"/>
                <w:szCs w:val="20"/>
              </w:rPr>
              <w:t>Conosce in maniera essenziale le strutture linguistiche ed il lessico. Usa le essenziali conoscenze in situazioni sempl</w:t>
            </w:r>
            <w:r>
              <w:rPr>
                <w:rFonts w:ascii="Arial" w:eastAsia="Arial" w:hAnsi="Arial" w:cs="Arial"/>
                <w:sz w:val="20"/>
                <w:szCs w:val="20"/>
              </w:rPr>
              <w:t>ici e, se guidato, corregge gli errori rendendo generalmente accettabile la comunicazione.</w:t>
            </w:r>
          </w:p>
        </w:tc>
        <w:tc>
          <w:tcPr>
            <w:tcW w:w="1984" w:type="dxa"/>
            <w:shd w:val="clear" w:color="auto" w:fill="auto"/>
          </w:tcPr>
          <w:p w14:paraId="4C779D53"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60%</w:t>
            </w:r>
          </w:p>
        </w:tc>
      </w:tr>
      <w:tr w:rsidR="000D6AE2" w14:paraId="7F1F7FDF" w14:textId="77777777">
        <w:tc>
          <w:tcPr>
            <w:tcW w:w="12758" w:type="dxa"/>
            <w:shd w:val="clear" w:color="auto" w:fill="auto"/>
          </w:tcPr>
          <w:p w14:paraId="32812FA0"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Conosce le strutture linguistiche ed il lessico, anche se con lievi incertezze. Usa appropriatamente le conoscenze, anche nel tentativo di dare un apporto </w:t>
            </w:r>
            <w:r>
              <w:rPr>
                <w:rFonts w:ascii="Arial" w:eastAsia="Arial" w:hAnsi="Arial" w:cs="Arial"/>
                <w:sz w:val="20"/>
                <w:szCs w:val="20"/>
              </w:rPr>
              <w:t>personale al fatto comunicativo.</w:t>
            </w:r>
          </w:p>
        </w:tc>
        <w:tc>
          <w:tcPr>
            <w:tcW w:w="1984" w:type="dxa"/>
            <w:shd w:val="clear" w:color="auto" w:fill="auto"/>
          </w:tcPr>
          <w:p w14:paraId="210CD25C"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70%</w:t>
            </w:r>
          </w:p>
          <w:p w14:paraId="03EEE6F9"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soglia di sufficienza</w:t>
            </w:r>
          </w:p>
        </w:tc>
      </w:tr>
      <w:tr w:rsidR="000D6AE2" w14:paraId="5CF62C58" w14:textId="77777777">
        <w:tc>
          <w:tcPr>
            <w:tcW w:w="12758" w:type="dxa"/>
            <w:shd w:val="clear" w:color="auto" w:fill="auto"/>
          </w:tcPr>
          <w:p w14:paraId="76798EA9" w14:textId="77777777" w:rsidR="000D6AE2" w:rsidRDefault="003039E1">
            <w:pPr>
              <w:ind w:left="0" w:hanging="2"/>
              <w:rPr>
                <w:sz w:val="20"/>
                <w:szCs w:val="20"/>
              </w:rPr>
            </w:pPr>
            <w:r>
              <w:rPr>
                <w:rFonts w:ascii="Arial" w:eastAsia="Arial" w:hAnsi="Arial" w:cs="Arial"/>
                <w:sz w:val="20"/>
                <w:szCs w:val="20"/>
              </w:rPr>
              <w:t>Conosce le strutture linguistiche in maniera sicura e possiede un bagaglio lessicale apprezzabile. Comunica scorrevolmente e con terminologia appropriata. Sa anche intervenire sul processo comunic</w:t>
            </w:r>
            <w:r>
              <w:rPr>
                <w:rFonts w:ascii="Arial" w:eastAsia="Arial" w:hAnsi="Arial" w:cs="Arial"/>
                <w:sz w:val="20"/>
                <w:szCs w:val="20"/>
              </w:rPr>
              <w:t>ativo con un discreto apporto personale.</w:t>
            </w:r>
          </w:p>
        </w:tc>
        <w:tc>
          <w:tcPr>
            <w:tcW w:w="1984" w:type="dxa"/>
            <w:shd w:val="clear" w:color="auto" w:fill="auto"/>
          </w:tcPr>
          <w:p w14:paraId="3062E4F4"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80%</w:t>
            </w:r>
          </w:p>
        </w:tc>
      </w:tr>
      <w:tr w:rsidR="000D6AE2" w14:paraId="695816B0" w14:textId="77777777">
        <w:tc>
          <w:tcPr>
            <w:tcW w:w="12758" w:type="dxa"/>
            <w:shd w:val="clear" w:color="auto" w:fill="auto"/>
          </w:tcPr>
          <w:p w14:paraId="6B1025A6"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lastRenderedPageBreak/>
              <w:t>Conosce decisamente le strutture linguistiche e possiede un ricco bagaglio lessicale. Comunica con decisione e varietà di lessico. Si esprime correttamente, comunicando in maniera sicura e talvolta creativa.</w:t>
            </w:r>
          </w:p>
        </w:tc>
        <w:tc>
          <w:tcPr>
            <w:tcW w:w="1984" w:type="dxa"/>
            <w:shd w:val="clear" w:color="auto" w:fill="auto"/>
          </w:tcPr>
          <w:p w14:paraId="658150E8"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90% - 100%</w:t>
            </w:r>
          </w:p>
          <w:p w14:paraId="2D09BB02" w14:textId="77777777" w:rsidR="000D6AE2" w:rsidRDefault="000D6AE2">
            <w:pPr>
              <w:ind w:left="0" w:hanging="2"/>
              <w:jc w:val="center"/>
              <w:rPr>
                <w:b/>
                <w:sz w:val="20"/>
                <w:szCs w:val="20"/>
              </w:rPr>
            </w:pPr>
          </w:p>
        </w:tc>
      </w:tr>
      <w:tr w:rsidR="000D6AE2" w14:paraId="79BAA278" w14:textId="77777777">
        <w:tc>
          <w:tcPr>
            <w:tcW w:w="12758" w:type="dxa"/>
            <w:shd w:val="clear" w:color="auto" w:fill="auto"/>
          </w:tcPr>
          <w:p w14:paraId="736B4B68"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 xml:space="preserve">Modulo 2 </w:t>
            </w:r>
          </w:p>
        </w:tc>
        <w:tc>
          <w:tcPr>
            <w:tcW w:w="1984" w:type="dxa"/>
            <w:shd w:val="clear" w:color="auto" w:fill="auto"/>
          </w:tcPr>
          <w:p w14:paraId="7638BD14" w14:textId="77777777" w:rsidR="000D6AE2" w:rsidRDefault="000D6AE2">
            <w:pPr>
              <w:ind w:left="0" w:hanging="2"/>
              <w:jc w:val="center"/>
              <w:rPr>
                <w:rFonts w:ascii="Arial" w:eastAsia="Arial" w:hAnsi="Arial" w:cs="Arial"/>
                <w:b/>
                <w:sz w:val="20"/>
                <w:szCs w:val="20"/>
              </w:rPr>
            </w:pPr>
          </w:p>
        </w:tc>
      </w:tr>
      <w:tr w:rsidR="000D6AE2" w14:paraId="6BC87F7B" w14:textId="77777777">
        <w:tc>
          <w:tcPr>
            <w:tcW w:w="12758" w:type="dxa"/>
            <w:shd w:val="clear" w:color="auto" w:fill="auto"/>
          </w:tcPr>
          <w:p w14:paraId="07F7DFB1" w14:textId="77777777" w:rsidR="000D6AE2" w:rsidRDefault="003039E1">
            <w:pPr>
              <w:ind w:left="0" w:hanging="2"/>
              <w:rPr>
                <w:rFonts w:ascii="Arial" w:eastAsia="Arial" w:hAnsi="Arial" w:cs="Arial"/>
                <w:b/>
                <w:sz w:val="20"/>
                <w:szCs w:val="20"/>
              </w:rPr>
            </w:pPr>
            <w:r>
              <w:rPr>
                <w:rFonts w:ascii="Arial" w:eastAsia="Arial" w:hAnsi="Arial" w:cs="Arial"/>
                <w:sz w:val="20"/>
                <w:szCs w:val="20"/>
              </w:rPr>
              <w:t>Manca quasi totalmente delle conoscenze minime: non conosce i contenuti tematici, né il loro lessico. Non sa esprimere nemmeno le eventuali poche conoscenze, la comunicazione è gravemente frammentaria, se non inesistente.</w:t>
            </w:r>
          </w:p>
        </w:tc>
        <w:tc>
          <w:tcPr>
            <w:tcW w:w="1984" w:type="dxa"/>
            <w:shd w:val="clear" w:color="auto" w:fill="auto"/>
          </w:tcPr>
          <w:p w14:paraId="4B4D33C9"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10% - 20%</w:t>
            </w:r>
          </w:p>
        </w:tc>
      </w:tr>
      <w:tr w:rsidR="000D6AE2" w14:paraId="21186A5B" w14:textId="77777777">
        <w:tc>
          <w:tcPr>
            <w:tcW w:w="12758" w:type="dxa"/>
            <w:shd w:val="clear" w:color="auto" w:fill="auto"/>
          </w:tcPr>
          <w:p w14:paraId="05CF8D3F"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Conoscenza gravemente lacunosa dei contenuti tematici, possiede un lessico assolutamente inadeguato. Non sa esprimere  le lacunose conoscenze, commettendo gravi errori che compromettono significativamente la comunicazione. </w:t>
            </w:r>
          </w:p>
        </w:tc>
        <w:tc>
          <w:tcPr>
            <w:tcW w:w="1984" w:type="dxa"/>
            <w:shd w:val="clear" w:color="auto" w:fill="auto"/>
          </w:tcPr>
          <w:p w14:paraId="066A4B3C"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30% - 40%</w:t>
            </w:r>
          </w:p>
          <w:p w14:paraId="36D4E9C1" w14:textId="77777777" w:rsidR="000D6AE2" w:rsidRDefault="000D6AE2">
            <w:pPr>
              <w:ind w:left="0" w:hanging="2"/>
              <w:jc w:val="center"/>
              <w:rPr>
                <w:rFonts w:ascii="Arial" w:eastAsia="Arial" w:hAnsi="Arial" w:cs="Arial"/>
                <w:b/>
                <w:sz w:val="20"/>
                <w:szCs w:val="20"/>
              </w:rPr>
            </w:pPr>
          </w:p>
        </w:tc>
      </w:tr>
      <w:tr w:rsidR="000D6AE2" w14:paraId="7BC510F2" w14:textId="77777777">
        <w:tc>
          <w:tcPr>
            <w:tcW w:w="12758" w:type="dxa"/>
            <w:shd w:val="clear" w:color="auto" w:fill="auto"/>
          </w:tcPr>
          <w:p w14:paraId="40B4E559"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Conoscenza superfi</w:t>
            </w:r>
            <w:r>
              <w:rPr>
                <w:rFonts w:ascii="Arial" w:eastAsia="Arial" w:hAnsi="Arial" w:cs="Arial"/>
                <w:sz w:val="20"/>
                <w:szCs w:val="20"/>
              </w:rPr>
              <w:t>ciale ed incerta dei contenuti tematici e del relativo lessico. Esprime le incerte conoscenze commettendo errori che, pur non compromettendo gravemente la comunicazione, la rendono imprecisa e difficoltosa.</w:t>
            </w:r>
          </w:p>
        </w:tc>
        <w:tc>
          <w:tcPr>
            <w:tcW w:w="1984" w:type="dxa"/>
            <w:shd w:val="clear" w:color="auto" w:fill="auto"/>
          </w:tcPr>
          <w:p w14:paraId="76CF5B53"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50%</w:t>
            </w:r>
          </w:p>
          <w:p w14:paraId="0BEF70BF" w14:textId="77777777" w:rsidR="000D6AE2" w:rsidRDefault="000D6AE2">
            <w:pPr>
              <w:ind w:left="0" w:hanging="2"/>
              <w:jc w:val="center"/>
              <w:rPr>
                <w:rFonts w:ascii="Arial" w:eastAsia="Arial" w:hAnsi="Arial" w:cs="Arial"/>
                <w:b/>
                <w:sz w:val="20"/>
                <w:szCs w:val="20"/>
              </w:rPr>
            </w:pPr>
          </w:p>
        </w:tc>
      </w:tr>
      <w:tr w:rsidR="000D6AE2" w14:paraId="2D1D8D47" w14:textId="77777777">
        <w:tc>
          <w:tcPr>
            <w:tcW w:w="12758" w:type="dxa"/>
            <w:shd w:val="clear" w:color="auto" w:fill="auto"/>
          </w:tcPr>
          <w:p w14:paraId="522811A5"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Conosce in maniera essenziale i contenuti </w:t>
            </w:r>
            <w:r>
              <w:rPr>
                <w:rFonts w:ascii="Arial" w:eastAsia="Arial" w:hAnsi="Arial" w:cs="Arial"/>
                <w:sz w:val="20"/>
                <w:szCs w:val="20"/>
              </w:rPr>
              <w:t>tematici ed il relativo lessico. Esprime le essenziali conoscenze in maniera semplice, talvolta stentata, ma se guidato corregge gli errori rendendo generalmente accettabile la comunicazione.</w:t>
            </w:r>
          </w:p>
        </w:tc>
        <w:tc>
          <w:tcPr>
            <w:tcW w:w="1984" w:type="dxa"/>
            <w:shd w:val="clear" w:color="auto" w:fill="auto"/>
          </w:tcPr>
          <w:p w14:paraId="6639B8FC"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60%</w:t>
            </w:r>
          </w:p>
          <w:p w14:paraId="4F7A97C7"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soglia di sufficienza</w:t>
            </w:r>
          </w:p>
        </w:tc>
      </w:tr>
      <w:tr w:rsidR="000D6AE2" w14:paraId="1B934BB7" w14:textId="77777777">
        <w:tc>
          <w:tcPr>
            <w:tcW w:w="12758" w:type="dxa"/>
            <w:shd w:val="clear" w:color="auto" w:fill="auto"/>
          </w:tcPr>
          <w:p w14:paraId="61C1AA6B"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Conosce i contenuti tematici ed il re</w:t>
            </w:r>
            <w:r>
              <w:rPr>
                <w:rFonts w:ascii="Arial" w:eastAsia="Arial" w:hAnsi="Arial" w:cs="Arial"/>
                <w:sz w:val="20"/>
                <w:szCs w:val="20"/>
              </w:rPr>
              <w:t>lativo lessico, anche se con lievi incertezze. Esprime  appropriatamente le conoscenze, anche nel tentativo di dare un apporto personale al fatto comunicativo.</w:t>
            </w:r>
          </w:p>
        </w:tc>
        <w:tc>
          <w:tcPr>
            <w:tcW w:w="1984" w:type="dxa"/>
            <w:shd w:val="clear" w:color="auto" w:fill="auto"/>
          </w:tcPr>
          <w:p w14:paraId="5DB3AB9A"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70%</w:t>
            </w:r>
          </w:p>
          <w:p w14:paraId="50CB1FE4" w14:textId="77777777" w:rsidR="000D6AE2" w:rsidRDefault="000D6AE2">
            <w:pPr>
              <w:ind w:left="0" w:hanging="2"/>
              <w:jc w:val="center"/>
              <w:rPr>
                <w:rFonts w:ascii="Arial" w:eastAsia="Arial" w:hAnsi="Arial" w:cs="Arial"/>
                <w:b/>
                <w:sz w:val="20"/>
                <w:szCs w:val="20"/>
              </w:rPr>
            </w:pPr>
          </w:p>
        </w:tc>
      </w:tr>
      <w:tr w:rsidR="000D6AE2" w14:paraId="1E37EC1A" w14:textId="77777777">
        <w:tc>
          <w:tcPr>
            <w:tcW w:w="12758" w:type="dxa"/>
            <w:shd w:val="clear" w:color="auto" w:fill="auto"/>
          </w:tcPr>
          <w:p w14:paraId="7CCC75CE"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Conosce i contenuti tematici in maniera sicura e possiede un bagaglio lessicale apprezzabi</w:t>
            </w:r>
            <w:r>
              <w:rPr>
                <w:rFonts w:ascii="Arial" w:eastAsia="Arial" w:hAnsi="Arial" w:cs="Arial"/>
                <w:sz w:val="20"/>
                <w:szCs w:val="20"/>
              </w:rPr>
              <w:t>le. Comunica scorrevolmente e con terminologia appropriata. Sa anche intervenire sul processo comunicativo con un discreto apporto personale.</w:t>
            </w:r>
          </w:p>
        </w:tc>
        <w:tc>
          <w:tcPr>
            <w:tcW w:w="1984" w:type="dxa"/>
            <w:shd w:val="clear" w:color="auto" w:fill="auto"/>
          </w:tcPr>
          <w:p w14:paraId="4AD0673B"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80%</w:t>
            </w:r>
          </w:p>
          <w:p w14:paraId="381524F7" w14:textId="77777777" w:rsidR="000D6AE2" w:rsidRDefault="000D6AE2">
            <w:pPr>
              <w:ind w:left="0" w:hanging="2"/>
              <w:jc w:val="center"/>
              <w:rPr>
                <w:rFonts w:ascii="Arial" w:eastAsia="Arial" w:hAnsi="Arial" w:cs="Arial"/>
                <w:b/>
                <w:sz w:val="20"/>
                <w:szCs w:val="20"/>
              </w:rPr>
            </w:pPr>
          </w:p>
        </w:tc>
      </w:tr>
      <w:tr w:rsidR="000D6AE2" w14:paraId="1594DAF6" w14:textId="77777777">
        <w:tc>
          <w:tcPr>
            <w:tcW w:w="12758" w:type="dxa"/>
            <w:shd w:val="clear" w:color="auto" w:fill="auto"/>
          </w:tcPr>
          <w:p w14:paraId="62696926"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Conosce decisamente i contenuti tematici e possiede un ricco bagaglio lessicale. Esprime le ottime conoscenz</w:t>
            </w:r>
            <w:r>
              <w:rPr>
                <w:rFonts w:ascii="Arial" w:eastAsia="Arial" w:hAnsi="Arial" w:cs="Arial"/>
                <w:sz w:val="20"/>
                <w:szCs w:val="20"/>
              </w:rPr>
              <w:t>e con decisione e varietà di lessico. Comunica correttamente, in maniera sicura e talvolta creativa.</w:t>
            </w:r>
          </w:p>
        </w:tc>
        <w:tc>
          <w:tcPr>
            <w:tcW w:w="1984" w:type="dxa"/>
            <w:shd w:val="clear" w:color="auto" w:fill="auto"/>
          </w:tcPr>
          <w:p w14:paraId="00F3D07E"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90% - 100%</w:t>
            </w:r>
          </w:p>
          <w:p w14:paraId="249224A7" w14:textId="77777777" w:rsidR="000D6AE2" w:rsidRDefault="000D6AE2">
            <w:pPr>
              <w:ind w:left="0" w:hanging="2"/>
              <w:jc w:val="center"/>
              <w:rPr>
                <w:rFonts w:ascii="Arial" w:eastAsia="Arial" w:hAnsi="Arial" w:cs="Arial"/>
                <w:b/>
                <w:sz w:val="20"/>
                <w:szCs w:val="20"/>
              </w:rPr>
            </w:pPr>
          </w:p>
        </w:tc>
      </w:tr>
    </w:tbl>
    <w:p w14:paraId="0AA0C881" w14:textId="77777777" w:rsidR="000D6AE2" w:rsidRDefault="000D6AE2">
      <w:pPr>
        <w:ind w:left="0" w:hanging="2"/>
        <w:jc w:val="both"/>
        <w:rPr>
          <w:rFonts w:ascii="Arial" w:eastAsia="Arial" w:hAnsi="Arial" w:cs="Arial"/>
          <w:sz w:val="16"/>
          <w:szCs w:val="16"/>
        </w:rPr>
      </w:pPr>
    </w:p>
    <w:p w14:paraId="5538B060"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GRIGLIA PER LISTENING:</w:t>
      </w:r>
    </w:p>
    <w:tbl>
      <w:tblPr>
        <w:tblStyle w:val="affd"/>
        <w:tblW w:w="14742" w:type="dxa"/>
        <w:tblInd w:w="-5" w:type="dxa"/>
        <w:tblLayout w:type="fixed"/>
        <w:tblLook w:val="0400" w:firstRow="0" w:lastRow="0" w:firstColumn="0" w:lastColumn="0" w:noHBand="0" w:noVBand="1"/>
      </w:tblPr>
      <w:tblGrid>
        <w:gridCol w:w="12900"/>
        <w:gridCol w:w="1842"/>
      </w:tblGrid>
      <w:tr w:rsidR="000D6AE2" w14:paraId="77693D7C" w14:textId="77777777">
        <w:tc>
          <w:tcPr>
            <w:tcW w:w="12900" w:type="dxa"/>
            <w:tcBorders>
              <w:top w:val="single" w:sz="4" w:space="0" w:color="000000"/>
              <w:left w:val="single" w:sz="4" w:space="0" w:color="000000"/>
              <w:bottom w:val="single" w:sz="4" w:space="0" w:color="000000"/>
              <w:right w:val="nil"/>
            </w:tcBorders>
          </w:tcPr>
          <w:p w14:paraId="7AD33B36"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DESCRITTORI</w:t>
            </w:r>
          </w:p>
        </w:tc>
        <w:tc>
          <w:tcPr>
            <w:tcW w:w="1842" w:type="dxa"/>
            <w:tcBorders>
              <w:top w:val="single" w:sz="4" w:space="0" w:color="000000"/>
              <w:left w:val="single" w:sz="4" w:space="0" w:color="000000"/>
              <w:bottom w:val="single" w:sz="4" w:space="0" w:color="000000"/>
              <w:right w:val="single" w:sz="4" w:space="0" w:color="000000"/>
            </w:tcBorders>
          </w:tcPr>
          <w:p w14:paraId="1493712B"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PERCENTUALE</w:t>
            </w:r>
          </w:p>
        </w:tc>
      </w:tr>
      <w:tr w:rsidR="000D6AE2" w14:paraId="464F1CA6" w14:textId="77777777">
        <w:tc>
          <w:tcPr>
            <w:tcW w:w="12900" w:type="dxa"/>
            <w:tcBorders>
              <w:top w:val="single" w:sz="4" w:space="0" w:color="000000"/>
              <w:left w:val="single" w:sz="4" w:space="0" w:color="000000"/>
              <w:bottom w:val="single" w:sz="4" w:space="0" w:color="000000"/>
              <w:right w:val="nil"/>
            </w:tcBorders>
          </w:tcPr>
          <w:p w14:paraId="1B68A719"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Comprende in modo frammentario ed incompleto semplici messaggi di uso quotidiano riguardanti </w:t>
            </w:r>
            <w:r>
              <w:rPr>
                <w:rFonts w:ascii="Arial" w:eastAsia="Arial" w:hAnsi="Arial" w:cs="Arial"/>
                <w:sz w:val="20"/>
                <w:szCs w:val="20"/>
              </w:rPr>
              <w:t>argomenti noti (persona, famiglia, casa, scuola, attività del tempo libero…)</w:t>
            </w:r>
          </w:p>
        </w:tc>
        <w:tc>
          <w:tcPr>
            <w:tcW w:w="1842" w:type="dxa"/>
            <w:tcBorders>
              <w:top w:val="single" w:sz="4" w:space="0" w:color="000000"/>
              <w:left w:val="single" w:sz="4" w:space="0" w:color="000000"/>
              <w:bottom w:val="single" w:sz="4" w:space="0" w:color="000000"/>
              <w:right w:val="single" w:sz="4" w:space="0" w:color="000000"/>
            </w:tcBorders>
          </w:tcPr>
          <w:p w14:paraId="18DF3709"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10-20%</w:t>
            </w:r>
          </w:p>
        </w:tc>
      </w:tr>
      <w:tr w:rsidR="000D6AE2" w14:paraId="4BA23295" w14:textId="77777777">
        <w:tc>
          <w:tcPr>
            <w:tcW w:w="12900" w:type="dxa"/>
            <w:tcBorders>
              <w:top w:val="single" w:sz="4" w:space="0" w:color="000000"/>
              <w:left w:val="single" w:sz="4" w:space="0" w:color="000000"/>
              <w:bottom w:val="single" w:sz="4" w:space="0" w:color="000000"/>
              <w:right w:val="nil"/>
            </w:tcBorders>
          </w:tcPr>
          <w:p w14:paraId="640AF7FA"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Comprende semplici messaggi di uso quotidiano riguardanti argomenti trattati </w:t>
            </w:r>
          </w:p>
          <w:p w14:paraId="13D80C56"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(persona, famiglia, casa, scuola, attività del tempo libero…)</w:t>
            </w:r>
          </w:p>
        </w:tc>
        <w:tc>
          <w:tcPr>
            <w:tcW w:w="1842" w:type="dxa"/>
            <w:tcBorders>
              <w:top w:val="single" w:sz="4" w:space="0" w:color="000000"/>
              <w:left w:val="single" w:sz="4" w:space="0" w:color="000000"/>
              <w:bottom w:val="single" w:sz="4" w:space="0" w:color="000000"/>
              <w:right w:val="single" w:sz="4" w:space="0" w:color="000000"/>
            </w:tcBorders>
          </w:tcPr>
          <w:p w14:paraId="625E02E7"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30-40%</w:t>
            </w:r>
          </w:p>
        </w:tc>
      </w:tr>
      <w:tr w:rsidR="000D6AE2" w14:paraId="4665369F" w14:textId="77777777">
        <w:tc>
          <w:tcPr>
            <w:tcW w:w="12900" w:type="dxa"/>
            <w:tcBorders>
              <w:top w:val="single" w:sz="4" w:space="0" w:color="000000"/>
              <w:left w:val="single" w:sz="4" w:space="0" w:color="000000"/>
              <w:bottom w:val="single" w:sz="4" w:space="0" w:color="000000"/>
              <w:right w:val="nil"/>
            </w:tcBorders>
          </w:tcPr>
          <w:p w14:paraId="287B4FBA"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Comprende le </w:t>
            </w:r>
            <w:r>
              <w:rPr>
                <w:rFonts w:ascii="Arial" w:eastAsia="Arial" w:hAnsi="Arial" w:cs="Arial"/>
                <w:sz w:val="20"/>
                <w:szCs w:val="20"/>
              </w:rPr>
              <w:t>informazioni principali di messaggi e di brevi testi dialogici, descrittivi, informativi e narrativi con lessico e strutture noti</w:t>
            </w:r>
          </w:p>
        </w:tc>
        <w:tc>
          <w:tcPr>
            <w:tcW w:w="1842" w:type="dxa"/>
            <w:tcBorders>
              <w:top w:val="single" w:sz="4" w:space="0" w:color="000000"/>
              <w:left w:val="single" w:sz="4" w:space="0" w:color="000000"/>
              <w:bottom w:val="single" w:sz="4" w:space="0" w:color="000000"/>
              <w:right w:val="single" w:sz="4" w:space="0" w:color="000000"/>
            </w:tcBorders>
          </w:tcPr>
          <w:p w14:paraId="1DAE64FE"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50-60%</w:t>
            </w:r>
          </w:p>
        </w:tc>
      </w:tr>
      <w:tr w:rsidR="000D6AE2" w14:paraId="12C5C5E5" w14:textId="77777777">
        <w:tc>
          <w:tcPr>
            <w:tcW w:w="12900" w:type="dxa"/>
            <w:tcBorders>
              <w:top w:val="single" w:sz="4" w:space="0" w:color="000000"/>
              <w:left w:val="single" w:sz="4" w:space="0" w:color="000000"/>
              <w:bottom w:val="single" w:sz="4" w:space="0" w:color="000000"/>
              <w:right w:val="nil"/>
            </w:tcBorders>
          </w:tcPr>
          <w:p w14:paraId="33ED3D24"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Comprende le informazioni principali di messaggi di varia tipologia, anche in contesti parzialmente nuovi, con lessico</w:t>
            </w:r>
            <w:r>
              <w:rPr>
                <w:rFonts w:ascii="Arial" w:eastAsia="Arial" w:hAnsi="Arial" w:cs="Arial"/>
                <w:sz w:val="20"/>
                <w:szCs w:val="20"/>
              </w:rPr>
              <w:t xml:space="preserve"> e strutture noti.</w:t>
            </w:r>
          </w:p>
        </w:tc>
        <w:tc>
          <w:tcPr>
            <w:tcW w:w="1842" w:type="dxa"/>
            <w:tcBorders>
              <w:top w:val="single" w:sz="4" w:space="0" w:color="000000"/>
              <w:left w:val="single" w:sz="4" w:space="0" w:color="000000"/>
              <w:bottom w:val="single" w:sz="4" w:space="0" w:color="000000"/>
              <w:right w:val="single" w:sz="4" w:space="0" w:color="000000"/>
            </w:tcBorders>
          </w:tcPr>
          <w:p w14:paraId="2F4F5D94"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70-80%</w:t>
            </w:r>
          </w:p>
        </w:tc>
      </w:tr>
      <w:tr w:rsidR="000D6AE2" w14:paraId="1B2399A2" w14:textId="77777777">
        <w:tc>
          <w:tcPr>
            <w:tcW w:w="12900" w:type="dxa"/>
            <w:tcBorders>
              <w:top w:val="single" w:sz="4" w:space="0" w:color="000000"/>
              <w:left w:val="single" w:sz="4" w:space="0" w:color="000000"/>
              <w:bottom w:val="single" w:sz="4" w:space="0" w:color="000000"/>
              <w:right w:val="nil"/>
            </w:tcBorders>
          </w:tcPr>
          <w:p w14:paraId="48458E79"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Comprende le informazioni di messaggi di varia tipologia, anche in contesti parzialmente nuovi, con lessico e strutture prevalentemente noti.</w:t>
            </w:r>
          </w:p>
        </w:tc>
        <w:tc>
          <w:tcPr>
            <w:tcW w:w="1842" w:type="dxa"/>
            <w:tcBorders>
              <w:top w:val="single" w:sz="4" w:space="0" w:color="000000"/>
              <w:left w:val="single" w:sz="4" w:space="0" w:color="000000"/>
              <w:bottom w:val="single" w:sz="4" w:space="0" w:color="000000"/>
              <w:right w:val="single" w:sz="4" w:space="0" w:color="000000"/>
            </w:tcBorders>
          </w:tcPr>
          <w:p w14:paraId="2F779F36"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90-100%</w:t>
            </w:r>
          </w:p>
        </w:tc>
      </w:tr>
    </w:tbl>
    <w:p w14:paraId="3FC9AC7A" w14:textId="77777777" w:rsidR="000D6AE2" w:rsidRDefault="000D6AE2">
      <w:pPr>
        <w:ind w:left="0" w:hanging="2"/>
        <w:jc w:val="both"/>
        <w:rPr>
          <w:rFonts w:ascii="Arial" w:eastAsia="Arial" w:hAnsi="Arial" w:cs="Arial"/>
          <w:b/>
          <w:sz w:val="16"/>
          <w:szCs w:val="16"/>
        </w:rPr>
      </w:pPr>
    </w:p>
    <w:p w14:paraId="36EA88E1" w14:textId="77777777" w:rsidR="000D6AE2" w:rsidRDefault="003039E1">
      <w:pPr>
        <w:ind w:left="0" w:hanging="2"/>
        <w:rPr>
          <w:rFonts w:ascii="Arial" w:eastAsia="Arial" w:hAnsi="Arial" w:cs="Arial"/>
          <w:sz w:val="20"/>
          <w:szCs w:val="20"/>
        </w:rPr>
      </w:pPr>
      <w:r>
        <w:rPr>
          <w:rFonts w:ascii="Arial" w:eastAsia="Arial" w:hAnsi="Arial" w:cs="Arial"/>
          <w:b/>
          <w:sz w:val="20"/>
          <w:szCs w:val="20"/>
        </w:rPr>
        <w:t>GRIGLIA PER LESSICO, STRUTTURE E FUNZIONI LINGUISTICHE USE OF ENGLISH:</w:t>
      </w:r>
    </w:p>
    <w:tbl>
      <w:tblPr>
        <w:tblStyle w:val="affe"/>
        <w:tblW w:w="14747" w:type="dxa"/>
        <w:tblInd w:w="-5" w:type="dxa"/>
        <w:tblLayout w:type="fixed"/>
        <w:tblLook w:val="0000" w:firstRow="0" w:lastRow="0" w:firstColumn="0" w:lastColumn="0" w:noHBand="0" w:noVBand="0"/>
      </w:tblPr>
      <w:tblGrid>
        <w:gridCol w:w="12855"/>
        <w:gridCol w:w="1816"/>
        <w:gridCol w:w="76"/>
      </w:tblGrid>
      <w:tr w:rsidR="000D6AE2" w14:paraId="32B30060" w14:textId="77777777">
        <w:tc>
          <w:tcPr>
            <w:tcW w:w="12900" w:type="dxa"/>
            <w:tcBorders>
              <w:top w:val="single" w:sz="4" w:space="0" w:color="000000"/>
              <w:left w:val="single" w:sz="4" w:space="0" w:color="000000"/>
              <w:bottom w:val="single" w:sz="4" w:space="0" w:color="000000"/>
            </w:tcBorders>
            <w:shd w:val="clear" w:color="auto" w:fill="auto"/>
          </w:tcPr>
          <w:p w14:paraId="5E92014B" w14:textId="77777777" w:rsidR="000D6AE2" w:rsidRDefault="003039E1">
            <w:pPr>
              <w:ind w:left="0" w:hanging="2"/>
              <w:jc w:val="center"/>
              <w:rPr>
                <w:rFonts w:ascii="Arial" w:eastAsia="Arial" w:hAnsi="Arial" w:cs="Arial"/>
                <w:sz w:val="20"/>
                <w:szCs w:val="20"/>
              </w:rPr>
            </w:pPr>
            <w:r>
              <w:rPr>
                <w:rFonts w:ascii="Arial" w:eastAsia="Arial" w:hAnsi="Arial" w:cs="Arial"/>
                <w:b/>
                <w:color w:val="000000"/>
                <w:sz w:val="20"/>
                <w:szCs w:val="20"/>
              </w:rPr>
              <w:t>DESCRITTORI</w:t>
            </w:r>
          </w:p>
        </w:tc>
        <w:tc>
          <w:tcPr>
            <w:tcW w:w="1822" w:type="dxa"/>
            <w:tcBorders>
              <w:top w:val="single" w:sz="4" w:space="0" w:color="000000"/>
              <w:left w:val="single" w:sz="4" w:space="0" w:color="000000"/>
              <w:bottom w:val="single" w:sz="4" w:space="0" w:color="000000"/>
            </w:tcBorders>
            <w:shd w:val="clear" w:color="auto" w:fill="auto"/>
          </w:tcPr>
          <w:p w14:paraId="2248871E" w14:textId="77777777" w:rsidR="000D6AE2" w:rsidRDefault="003039E1">
            <w:pPr>
              <w:ind w:left="0" w:hanging="2"/>
              <w:jc w:val="center"/>
              <w:rPr>
                <w:rFonts w:ascii="Arial" w:eastAsia="Arial" w:hAnsi="Arial" w:cs="Arial"/>
                <w:sz w:val="20"/>
                <w:szCs w:val="20"/>
              </w:rPr>
            </w:pPr>
            <w:r>
              <w:rPr>
                <w:rFonts w:ascii="Arial" w:eastAsia="Arial" w:hAnsi="Arial" w:cs="Arial"/>
                <w:b/>
                <w:sz w:val="20"/>
                <w:szCs w:val="20"/>
              </w:rPr>
              <w:t>PERCENTUALE</w:t>
            </w:r>
          </w:p>
        </w:tc>
        <w:tc>
          <w:tcPr>
            <w:tcW w:w="25" w:type="dxa"/>
            <w:tcBorders>
              <w:left w:val="single" w:sz="4" w:space="0" w:color="000000"/>
            </w:tcBorders>
            <w:shd w:val="clear" w:color="auto" w:fill="auto"/>
          </w:tcPr>
          <w:p w14:paraId="537460D0" w14:textId="77777777" w:rsidR="000D6AE2" w:rsidRDefault="000D6AE2">
            <w:pPr>
              <w:ind w:left="0" w:hanging="2"/>
              <w:jc w:val="center"/>
              <w:rPr>
                <w:rFonts w:ascii="Arial" w:eastAsia="Arial" w:hAnsi="Arial" w:cs="Arial"/>
                <w:b/>
                <w:sz w:val="20"/>
                <w:szCs w:val="20"/>
              </w:rPr>
            </w:pPr>
          </w:p>
        </w:tc>
      </w:tr>
      <w:tr w:rsidR="000D6AE2" w14:paraId="10420FAF" w14:textId="77777777">
        <w:tc>
          <w:tcPr>
            <w:tcW w:w="12900" w:type="dxa"/>
            <w:tcBorders>
              <w:top w:val="single" w:sz="4" w:space="0" w:color="000000"/>
              <w:left w:val="single" w:sz="4" w:space="0" w:color="000000"/>
              <w:bottom w:val="single" w:sz="4" w:space="0" w:color="000000"/>
            </w:tcBorders>
            <w:shd w:val="clear" w:color="auto" w:fill="auto"/>
          </w:tcPr>
          <w:p w14:paraId="18224389"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Manca quasi totalmente delle conoscenze minime: non conosce le strutture linguistiche ed il lessico di base. Non sa utilizzare nemmeno le eventuali poche conoscenze: la comunicazione è estremamente frammentaria, se non inesistente.  </w:t>
            </w:r>
          </w:p>
        </w:tc>
        <w:tc>
          <w:tcPr>
            <w:tcW w:w="1822" w:type="dxa"/>
            <w:tcBorders>
              <w:top w:val="single" w:sz="4" w:space="0" w:color="000000"/>
              <w:left w:val="single" w:sz="4" w:space="0" w:color="000000"/>
              <w:bottom w:val="single" w:sz="4" w:space="0" w:color="000000"/>
            </w:tcBorders>
            <w:shd w:val="clear" w:color="auto" w:fill="auto"/>
          </w:tcPr>
          <w:p w14:paraId="75859E61"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10% - 20%</w:t>
            </w:r>
          </w:p>
          <w:p w14:paraId="2219F79C" w14:textId="77777777" w:rsidR="000D6AE2" w:rsidRDefault="000D6AE2">
            <w:pPr>
              <w:ind w:left="0" w:hanging="2"/>
              <w:rPr>
                <w:rFonts w:ascii="Arial" w:eastAsia="Arial" w:hAnsi="Arial" w:cs="Arial"/>
                <w:b/>
                <w:sz w:val="20"/>
                <w:szCs w:val="20"/>
              </w:rPr>
            </w:pPr>
          </w:p>
        </w:tc>
        <w:tc>
          <w:tcPr>
            <w:tcW w:w="25" w:type="dxa"/>
            <w:tcBorders>
              <w:left w:val="single" w:sz="4" w:space="0" w:color="000000"/>
            </w:tcBorders>
            <w:shd w:val="clear" w:color="auto" w:fill="auto"/>
          </w:tcPr>
          <w:p w14:paraId="593CE5A0" w14:textId="77777777" w:rsidR="000D6AE2" w:rsidRDefault="000D6AE2">
            <w:pPr>
              <w:ind w:left="0" w:hanging="2"/>
              <w:jc w:val="center"/>
              <w:rPr>
                <w:rFonts w:ascii="Arial" w:eastAsia="Arial" w:hAnsi="Arial" w:cs="Arial"/>
                <w:b/>
                <w:sz w:val="20"/>
                <w:szCs w:val="20"/>
              </w:rPr>
            </w:pPr>
          </w:p>
        </w:tc>
      </w:tr>
      <w:tr w:rsidR="000D6AE2" w14:paraId="6E243129" w14:textId="77777777">
        <w:tc>
          <w:tcPr>
            <w:tcW w:w="12900" w:type="dxa"/>
            <w:tcBorders>
              <w:top w:val="single" w:sz="4" w:space="0" w:color="000000"/>
              <w:left w:val="single" w:sz="4" w:space="0" w:color="000000"/>
              <w:bottom w:val="single" w:sz="4" w:space="0" w:color="000000"/>
            </w:tcBorders>
            <w:shd w:val="clear" w:color="auto" w:fill="auto"/>
          </w:tcPr>
          <w:p w14:paraId="516056E8"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Conoscenz</w:t>
            </w:r>
            <w:r>
              <w:rPr>
                <w:rFonts w:ascii="Arial" w:eastAsia="Arial" w:hAnsi="Arial" w:cs="Arial"/>
                <w:sz w:val="20"/>
                <w:szCs w:val="20"/>
              </w:rPr>
              <w:t xml:space="preserve">a gravemente lacunosa delle strutture di base e del lessico. Non sa utilizzare le lacunose conoscenze, commettendo gravi errori che compromettono significativamente la comunicazione. </w:t>
            </w:r>
          </w:p>
        </w:tc>
        <w:tc>
          <w:tcPr>
            <w:tcW w:w="1822" w:type="dxa"/>
            <w:tcBorders>
              <w:top w:val="single" w:sz="4" w:space="0" w:color="000000"/>
              <w:left w:val="single" w:sz="4" w:space="0" w:color="000000"/>
              <w:bottom w:val="single" w:sz="4" w:space="0" w:color="000000"/>
            </w:tcBorders>
            <w:shd w:val="clear" w:color="auto" w:fill="auto"/>
          </w:tcPr>
          <w:p w14:paraId="77F2F42B"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30% - 40%</w:t>
            </w:r>
          </w:p>
          <w:p w14:paraId="3E8E196C" w14:textId="77777777" w:rsidR="000D6AE2" w:rsidRDefault="000D6AE2">
            <w:pPr>
              <w:ind w:left="0" w:hanging="2"/>
              <w:rPr>
                <w:rFonts w:ascii="Arial" w:eastAsia="Arial" w:hAnsi="Arial" w:cs="Arial"/>
                <w:b/>
                <w:sz w:val="20"/>
                <w:szCs w:val="20"/>
              </w:rPr>
            </w:pPr>
          </w:p>
        </w:tc>
        <w:tc>
          <w:tcPr>
            <w:tcW w:w="25" w:type="dxa"/>
            <w:tcBorders>
              <w:left w:val="single" w:sz="4" w:space="0" w:color="000000"/>
            </w:tcBorders>
            <w:shd w:val="clear" w:color="auto" w:fill="auto"/>
          </w:tcPr>
          <w:p w14:paraId="6C720B30" w14:textId="77777777" w:rsidR="000D6AE2" w:rsidRDefault="000D6AE2">
            <w:pPr>
              <w:ind w:left="0" w:hanging="2"/>
              <w:jc w:val="center"/>
              <w:rPr>
                <w:rFonts w:ascii="Arial" w:eastAsia="Arial" w:hAnsi="Arial" w:cs="Arial"/>
                <w:b/>
                <w:sz w:val="20"/>
                <w:szCs w:val="20"/>
              </w:rPr>
            </w:pPr>
          </w:p>
        </w:tc>
      </w:tr>
      <w:tr w:rsidR="000D6AE2" w14:paraId="15ADAA29" w14:textId="77777777">
        <w:tc>
          <w:tcPr>
            <w:tcW w:w="12900" w:type="dxa"/>
            <w:tcBorders>
              <w:top w:val="single" w:sz="4" w:space="0" w:color="000000"/>
              <w:left w:val="single" w:sz="4" w:space="0" w:color="000000"/>
              <w:bottom w:val="single" w:sz="4" w:space="0" w:color="000000"/>
            </w:tcBorders>
            <w:shd w:val="clear" w:color="auto" w:fill="auto"/>
          </w:tcPr>
          <w:p w14:paraId="7D7EF47E"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lastRenderedPageBreak/>
              <w:t>Conoscenza superficiale ed incerta delle strutture linguist</w:t>
            </w:r>
            <w:r>
              <w:rPr>
                <w:rFonts w:ascii="Arial" w:eastAsia="Arial" w:hAnsi="Arial" w:cs="Arial"/>
                <w:sz w:val="20"/>
                <w:szCs w:val="20"/>
              </w:rPr>
              <w:t>iche e del lessico. Commette errori che pur non compromettendo gravemente la comunicazione la rendono imprecisa e difficoltosa.</w:t>
            </w:r>
          </w:p>
        </w:tc>
        <w:tc>
          <w:tcPr>
            <w:tcW w:w="1822" w:type="dxa"/>
            <w:tcBorders>
              <w:top w:val="single" w:sz="4" w:space="0" w:color="000000"/>
              <w:left w:val="single" w:sz="4" w:space="0" w:color="000000"/>
              <w:bottom w:val="single" w:sz="4" w:space="0" w:color="000000"/>
            </w:tcBorders>
            <w:shd w:val="clear" w:color="auto" w:fill="auto"/>
          </w:tcPr>
          <w:p w14:paraId="0A7676B2"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50%</w:t>
            </w:r>
          </w:p>
          <w:p w14:paraId="7DB433F2" w14:textId="77777777" w:rsidR="000D6AE2" w:rsidRDefault="000D6AE2">
            <w:pPr>
              <w:ind w:left="0" w:hanging="2"/>
              <w:jc w:val="center"/>
              <w:rPr>
                <w:rFonts w:ascii="Arial" w:eastAsia="Arial" w:hAnsi="Arial" w:cs="Arial"/>
                <w:b/>
                <w:sz w:val="20"/>
                <w:szCs w:val="20"/>
              </w:rPr>
            </w:pPr>
          </w:p>
        </w:tc>
        <w:tc>
          <w:tcPr>
            <w:tcW w:w="25" w:type="dxa"/>
            <w:tcBorders>
              <w:left w:val="single" w:sz="4" w:space="0" w:color="000000"/>
            </w:tcBorders>
            <w:shd w:val="clear" w:color="auto" w:fill="auto"/>
          </w:tcPr>
          <w:p w14:paraId="0539CE58" w14:textId="77777777" w:rsidR="000D6AE2" w:rsidRDefault="000D6AE2">
            <w:pPr>
              <w:ind w:left="0" w:hanging="2"/>
              <w:jc w:val="center"/>
              <w:rPr>
                <w:rFonts w:ascii="Arial" w:eastAsia="Arial" w:hAnsi="Arial" w:cs="Arial"/>
                <w:b/>
                <w:sz w:val="20"/>
                <w:szCs w:val="20"/>
              </w:rPr>
            </w:pPr>
          </w:p>
        </w:tc>
      </w:tr>
      <w:tr w:rsidR="000D6AE2" w14:paraId="4F5F0AA1" w14:textId="77777777">
        <w:tc>
          <w:tcPr>
            <w:tcW w:w="12900" w:type="dxa"/>
            <w:tcBorders>
              <w:top w:val="single" w:sz="4" w:space="0" w:color="000000"/>
              <w:left w:val="single" w:sz="4" w:space="0" w:color="000000"/>
              <w:bottom w:val="single" w:sz="4" w:space="0" w:color="000000"/>
            </w:tcBorders>
            <w:shd w:val="clear" w:color="auto" w:fill="auto"/>
          </w:tcPr>
          <w:p w14:paraId="4265B678"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Conosce in maniera essenziale le strutture linguistiche ed il lessico. Usa le essenziali conoscenze in situazioni/frasi </w:t>
            </w:r>
            <w:r>
              <w:rPr>
                <w:rFonts w:ascii="Arial" w:eastAsia="Arial" w:hAnsi="Arial" w:cs="Arial"/>
                <w:sz w:val="20"/>
                <w:szCs w:val="20"/>
              </w:rPr>
              <w:t>semplici e, se guidato, corregge gli errori rendendo generalmente accettabile la comunicazione.</w:t>
            </w:r>
          </w:p>
        </w:tc>
        <w:tc>
          <w:tcPr>
            <w:tcW w:w="1822" w:type="dxa"/>
            <w:tcBorders>
              <w:top w:val="single" w:sz="4" w:space="0" w:color="000000"/>
              <w:left w:val="single" w:sz="4" w:space="0" w:color="000000"/>
              <w:bottom w:val="single" w:sz="4" w:space="0" w:color="000000"/>
            </w:tcBorders>
            <w:shd w:val="clear" w:color="auto" w:fill="auto"/>
          </w:tcPr>
          <w:p w14:paraId="5315EFAF"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60%</w:t>
            </w:r>
          </w:p>
          <w:p w14:paraId="0B990177"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soglia di sufficienza</w:t>
            </w:r>
          </w:p>
        </w:tc>
        <w:tc>
          <w:tcPr>
            <w:tcW w:w="25" w:type="dxa"/>
            <w:tcBorders>
              <w:left w:val="single" w:sz="4" w:space="0" w:color="000000"/>
            </w:tcBorders>
            <w:shd w:val="clear" w:color="auto" w:fill="auto"/>
          </w:tcPr>
          <w:p w14:paraId="07D9F37F" w14:textId="77777777" w:rsidR="000D6AE2" w:rsidRDefault="000D6AE2">
            <w:pPr>
              <w:ind w:left="0" w:hanging="2"/>
              <w:jc w:val="center"/>
              <w:rPr>
                <w:rFonts w:ascii="Arial" w:eastAsia="Arial" w:hAnsi="Arial" w:cs="Arial"/>
                <w:b/>
                <w:sz w:val="20"/>
                <w:szCs w:val="20"/>
              </w:rPr>
            </w:pPr>
          </w:p>
        </w:tc>
      </w:tr>
      <w:tr w:rsidR="000D6AE2" w14:paraId="04B0A359" w14:textId="77777777">
        <w:tc>
          <w:tcPr>
            <w:tcW w:w="12900" w:type="dxa"/>
            <w:tcBorders>
              <w:top w:val="single" w:sz="4" w:space="0" w:color="000000"/>
              <w:left w:val="single" w:sz="4" w:space="0" w:color="000000"/>
              <w:bottom w:val="single" w:sz="4" w:space="0" w:color="000000"/>
            </w:tcBorders>
            <w:shd w:val="clear" w:color="auto" w:fill="auto"/>
          </w:tcPr>
          <w:p w14:paraId="0C27A4DF"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Conosce le strutture linguistiche ed il lessico, anche se con lievi incertezze. Usa appropriatamente le conoscenze, anche nel tentat</w:t>
            </w:r>
            <w:r>
              <w:rPr>
                <w:rFonts w:ascii="Arial" w:eastAsia="Arial" w:hAnsi="Arial" w:cs="Arial"/>
                <w:sz w:val="20"/>
                <w:szCs w:val="20"/>
              </w:rPr>
              <w:t>ivo di dare un apporto personale al fatto comunicativo.</w:t>
            </w:r>
          </w:p>
        </w:tc>
        <w:tc>
          <w:tcPr>
            <w:tcW w:w="1822" w:type="dxa"/>
            <w:tcBorders>
              <w:top w:val="single" w:sz="4" w:space="0" w:color="000000"/>
              <w:left w:val="single" w:sz="4" w:space="0" w:color="000000"/>
              <w:bottom w:val="single" w:sz="4" w:space="0" w:color="000000"/>
            </w:tcBorders>
            <w:shd w:val="clear" w:color="auto" w:fill="auto"/>
          </w:tcPr>
          <w:p w14:paraId="67ECC571"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70%</w:t>
            </w:r>
          </w:p>
          <w:p w14:paraId="015F765E" w14:textId="77777777" w:rsidR="000D6AE2" w:rsidRDefault="000D6AE2">
            <w:pPr>
              <w:ind w:left="0" w:hanging="2"/>
              <w:jc w:val="center"/>
              <w:rPr>
                <w:rFonts w:ascii="Arial" w:eastAsia="Arial" w:hAnsi="Arial" w:cs="Arial"/>
                <w:b/>
                <w:sz w:val="20"/>
                <w:szCs w:val="20"/>
              </w:rPr>
            </w:pPr>
          </w:p>
        </w:tc>
        <w:tc>
          <w:tcPr>
            <w:tcW w:w="25" w:type="dxa"/>
            <w:tcBorders>
              <w:left w:val="single" w:sz="4" w:space="0" w:color="000000"/>
            </w:tcBorders>
            <w:shd w:val="clear" w:color="auto" w:fill="auto"/>
          </w:tcPr>
          <w:p w14:paraId="464CA05B" w14:textId="77777777" w:rsidR="000D6AE2" w:rsidRDefault="000D6AE2">
            <w:pPr>
              <w:ind w:left="0" w:hanging="2"/>
              <w:jc w:val="center"/>
              <w:rPr>
                <w:rFonts w:ascii="Arial" w:eastAsia="Arial" w:hAnsi="Arial" w:cs="Arial"/>
                <w:b/>
                <w:sz w:val="20"/>
                <w:szCs w:val="20"/>
              </w:rPr>
            </w:pPr>
          </w:p>
        </w:tc>
      </w:tr>
      <w:tr w:rsidR="000D6AE2" w14:paraId="3AE56657" w14:textId="77777777">
        <w:tc>
          <w:tcPr>
            <w:tcW w:w="12900" w:type="dxa"/>
            <w:tcBorders>
              <w:top w:val="single" w:sz="4" w:space="0" w:color="000000"/>
              <w:left w:val="single" w:sz="4" w:space="0" w:color="000000"/>
              <w:bottom w:val="single" w:sz="4" w:space="0" w:color="000000"/>
            </w:tcBorders>
            <w:shd w:val="clear" w:color="auto" w:fill="auto"/>
          </w:tcPr>
          <w:p w14:paraId="07773593"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Conosce le strutture linguistiche in maniera sicura e possiede un bagaglio lessicale/di   apprezzabile. Comunica scorrevolmente e con terminologia appropriata. Sa anche intervenire sul processo</w:t>
            </w:r>
            <w:r>
              <w:rPr>
                <w:rFonts w:ascii="Arial" w:eastAsia="Arial" w:hAnsi="Arial" w:cs="Arial"/>
                <w:sz w:val="20"/>
                <w:szCs w:val="20"/>
              </w:rPr>
              <w:t xml:space="preserve"> comunicativo con un discreto apporto personale.</w:t>
            </w:r>
          </w:p>
        </w:tc>
        <w:tc>
          <w:tcPr>
            <w:tcW w:w="1822" w:type="dxa"/>
            <w:tcBorders>
              <w:top w:val="single" w:sz="4" w:space="0" w:color="000000"/>
              <w:left w:val="single" w:sz="4" w:space="0" w:color="000000"/>
              <w:bottom w:val="single" w:sz="4" w:space="0" w:color="000000"/>
            </w:tcBorders>
            <w:shd w:val="clear" w:color="auto" w:fill="auto"/>
          </w:tcPr>
          <w:p w14:paraId="034EEA46"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80%</w:t>
            </w:r>
          </w:p>
          <w:p w14:paraId="057E36CE" w14:textId="77777777" w:rsidR="000D6AE2" w:rsidRDefault="000D6AE2">
            <w:pPr>
              <w:ind w:left="0" w:hanging="2"/>
              <w:rPr>
                <w:rFonts w:ascii="Arial" w:eastAsia="Arial" w:hAnsi="Arial" w:cs="Arial"/>
                <w:b/>
                <w:sz w:val="20"/>
                <w:szCs w:val="20"/>
              </w:rPr>
            </w:pPr>
          </w:p>
        </w:tc>
        <w:tc>
          <w:tcPr>
            <w:tcW w:w="25" w:type="dxa"/>
            <w:tcBorders>
              <w:left w:val="single" w:sz="4" w:space="0" w:color="000000"/>
            </w:tcBorders>
            <w:shd w:val="clear" w:color="auto" w:fill="auto"/>
          </w:tcPr>
          <w:p w14:paraId="5609393B" w14:textId="77777777" w:rsidR="000D6AE2" w:rsidRDefault="000D6AE2">
            <w:pPr>
              <w:ind w:left="0" w:hanging="2"/>
              <w:jc w:val="center"/>
              <w:rPr>
                <w:rFonts w:ascii="Arial" w:eastAsia="Arial" w:hAnsi="Arial" w:cs="Arial"/>
                <w:b/>
                <w:sz w:val="20"/>
                <w:szCs w:val="20"/>
              </w:rPr>
            </w:pPr>
          </w:p>
        </w:tc>
      </w:tr>
      <w:tr w:rsidR="000D6AE2" w14:paraId="51C9496F" w14:textId="77777777">
        <w:trPr>
          <w:trHeight w:val="298"/>
        </w:trPr>
        <w:tc>
          <w:tcPr>
            <w:tcW w:w="12900" w:type="dxa"/>
            <w:tcBorders>
              <w:top w:val="single" w:sz="4" w:space="0" w:color="000000"/>
              <w:left w:val="single" w:sz="4" w:space="0" w:color="000000"/>
              <w:bottom w:val="single" w:sz="4" w:space="0" w:color="000000"/>
            </w:tcBorders>
            <w:shd w:val="clear" w:color="auto" w:fill="auto"/>
            <w:tcMar>
              <w:left w:w="70" w:type="dxa"/>
              <w:right w:w="70" w:type="dxa"/>
            </w:tcMar>
          </w:tcPr>
          <w:p w14:paraId="0D93E0F7"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Conosce decisamente le strutture linguistiche e possiede un ricco bagaglio lessicale. Comunica con decisione e varietà di lessico. Si esprime correttamente, comunicando in maniera sicura e talvolta </w:t>
            </w:r>
            <w:r>
              <w:rPr>
                <w:rFonts w:ascii="Arial" w:eastAsia="Arial" w:hAnsi="Arial" w:cs="Arial"/>
                <w:sz w:val="20"/>
                <w:szCs w:val="20"/>
              </w:rPr>
              <w:t>creativa.</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14:paraId="7D2A1089"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90% - 100%</w:t>
            </w:r>
          </w:p>
        </w:tc>
      </w:tr>
    </w:tbl>
    <w:p w14:paraId="3213164B" w14:textId="77777777" w:rsidR="000D6AE2" w:rsidRDefault="000D6AE2">
      <w:pPr>
        <w:ind w:left="0" w:hanging="2"/>
        <w:jc w:val="both"/>
        <w:rPr>
          <w:rFonts w:ascii="Arial" w:eastAsia="Arial" w:hAnsi="Arial" w:cs="Arial"/>
          <w:sz w:val="16"/>
          <w:szCs w:val="16"/>
        </w:rPr>
      </w:pPr>
    </w:p>
    <w:p w14:paraId="214B1576"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READING COMPREHENSION</w:t>
      </w:r>
    </w:p>
    <w:tbl>
      <w:tblPr>
        <w:tblStyle w:val="afff"/>
        <w:tblW w:w="14752" w:type="dxa"/>
        <w:tblInd w:w="-5" w:type="dxa"/>
        <w:tblLayout w:type="fixed"/>
        <w:tblLook w:val="0400" w:firstRow="0" w:lastRow="0" w:firstColumn="0" w:lastColumn="0" w:noHBand="0" w:noVBand="1"/>
      </w:tblPr>
      <w:tblGrid>
        <w:gridCol w:w="12900"/>
        <w:gridCol w:w="1852"/>
      </w:tblGrid>
      <w:tr w:rsidR="000D6AE2" w14:paraId="1EBD660C" w14:textId="77777777">
        <w:trPr>
          <w:trHeight w:val="277"/>
        </w:trPr>
        <w:tc>
          <w:tcPr>
            <w:tcW w:w="12900" w:type="dxa"/>
            <w:tcBorders>
              <w:top w:val="single" w:sz="4" w:space="0" w:color="000001"/>
              <w:left w:val="single" w:sz="4" w:space="0" w:color="000001"/>
              <w:bottom w:val="single" w:sz="4" w:space="0" w:color="000001"/>
              <w:right w:val="nil"/>
            </w:tcBorders>
          </w:tcPr>
          <w:p w14:paraId="58831E04" w14:textId="77777777" w:rsidR="000D6AE2" w:rsidRDefault="003039E1">
            <w:pPr>
              <w:ind w:left="0" w:hanging="2"/>
              <w:jc w:val="both"/>
              <w:rPr>
                <w:rFonts w:ascii="Arial" w:eastAsia="Arial" w:hAnsi="Arial" w:cs="Arial"/>
                <w:b/>
                <w:sz w:val="20"/>
                <w:szCs w:val="20"/>
              </w:rPr>
            </w:pPr>
            <w:r>
              <w:rPr>
                <w:rFonts w:ascii="Arial" w:eastAsia="Arial" w:hAnsi="Arial" w:cs="Arial"/>
                <w:b/>
                <w:sz w:val="20"/>
                <w:szCs w:val="20"/>
              </w:rPr>
              <w:t>DESCRITTORI</w:t>
            </w:r>
          </w:p>
        </w:tc>
        <w:tc>
          <w:tcPr>
            <w:tcW w:w="1852" w:type="dxa"/>
            <w:tcBorders>
              <w:top w:val="single" w:sz="4" w:space="0" w:color="000001"/>
              <w:left w:val="single" w:sz="4" w:space="0" w:color="000001"/>
              <w:bottom w:val="single" w:sz="4" w:space="0" w:color="000001"/>
              <w:right w:val="single" w:sz="4" w:space="0" w:color="000001"/>
            </w:tcBorders>
          </w:tcPr>
          <w:p w14:paraId="39236A9A" w14:textId="77777777" w:rsidR="000D6AE2" w:rsidRDefault="003039E1">
            <w:pPr>
              <w:ind w:left="0" w:hanging="2"/>
              <w:jc w:val="both"/>
              <w:rPr>
                <w:rFonts w:ascii="Arial" w:eastAsia="Arial" w:hAnsi="Arial" w:cs="Arial"/>
                <w:b/>
                <w:sz w:val="20"/>
                <w:szCs w:val="20"/>
              </w:rPr>
            </w:pPr>
            <w:r>
              <w:rPr>
                <w:rFonts w:ascii="Arial" w:eastAsia="Arial" w:hAnsi="Arial" w:cs="Arial"/>
                <w:b/>
                <w:sz w:val="20"/>
                <w:szCs w:val="20"/>
              </w:rPr>
              <w:t>PERCENTUALE</w:t>
            </w:r>
          </w:p>
        </w:tc>
      </w:tr>
      <w:tr w:rsidR="000D6AE2" w14:paraId="511FB82A" w14:textId="77777777">
        <w:trPr>
          <w:trHeight w:val="266"/>
        </w:trPr>
        <w:tc>
          <w:tcPr>
            <w:tcW w:w="12900" w:type="dxa"/>
            <w:tcBorders>
              <w:top w:val="single" w:sz="4" w:space="0" w:color="000001"/>
              <w:left w:val="single" w:sz="4" w:space="0" w:color="000001"/>
              <w:bottom w:val="single" w:sz="4" w:space="0" w:color="000001"/>
              <w:right w:val="nil"/>
            </w:tcBorders>
          </w:tcPr>
          <w:p w14:paraId="63009480"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Comprende le informazioni in modo dettagliato in testi di varia tipologia, anche in contesti parzialmente nuovi.</w:t>
            </w:r>
          </w:p>
        </w:tc>
        <w:tc>
          <w:tcPr>
            <w:tcW w:w="1852" w:type="dxa"/>
            <w:tcBorders>
              <w:top w:val="single" w:sz="4" w:space="0" w:color="000001"/>
              <w:left w:val="single" w:sz="4" w:space="0" w:color="000001"/>
              <w:bottom w:val="single" w:sz="4" w:space="0" w:color="000001"/>
              <w:right w:val="single" w:sz="4" w:space="0" w:color="000001"/>
            </w:tcBorders>
          </w:tcPr>
          <w:p w14:paraId="284DF0E8" w14:textId="77777777" w:rsidR="000D6AE2" w:rsidRDefault="003039E1">
            <w:pPr>
              <w:ind w:left="0" w:hanging="2"/>
              <w:jc w:val="center"/>
              <w:rPr>
                <w:rFonts w:ascii="Arial" w:eastAsia="Arial" w:hAnsi="Arial" w:cs="Arial"/>
                <w:sz w:val="20"/>
                <w:szCs w:val="20"/>
              </w:rPr>
            </w:pPr>
            <w:r>
              <w:rPr>
                <w:rFonts w:ascii="Arial" w:eastAsia="Arial" w:hAnsi="Arial" w:cs="Arial"/>
                <w:b/>
                <w:sz w:val="20"/>
                <w:szCs w:val="20"/>
              </w:rPr>
              <w:t>100%- 90%</w:t>
            </w:r>
          </w:p>
        </w:tc>
      </w:tr>
      <w:tr w:rsidR="000D6AE2" w14:paraId="5609AECB" w14:textId="77777777">
        <w:trPr>
          <w:trHeight w:val="270"/>
        </w:trPr>
        <w:tc>
          <w:tcPr>
            <w:tcW w:w="12900" w:type="dxa"/>
            <w:tcBorders>
              <w:top w:val="single" w:sz="4" w:space="0" w:color="000001"/>
              <w:left w:val="single" w:sz="4" w:space="0" w:color="000001"/>
              <w:bottom w:val="single" w:sz="4" w:space="0" w:color="000001"/>
              <w:right w:val="nil"/>
            </w:tcBorders>
          </w:tcPr>
          <w:p w14:paraId="48E912D3"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Comprende e individua le informazioni principali in testi di </w:t>
            </w:r>
            <w:r>
              <w:rPr>
                <w:rFonts w:ascii="Arial" w:eastAsia="Arial" w:hAnsi="Arial" w:cs="Arial"/>
                <w:sz w:val="20"/>
                <w:szCs w:val="20"/>
              </w:rPr>
              <w:t>varia tipologia, anche in contesti parzialmente nuovi.</w:t>
            </w:r>
          </w:p>
        </w:tc>
        <w:tc>
          <w:tcPr>
            <w:tcW w:w="1852" w:type="dxa"/>
            <w:tcBorders>
              <w:top w:val="single" w:sz="4" w:space="0" w:color="000001"/>
              <w:left w:val="single" w:sz="4" w:space="0" w:color="000001"/>
              <w:bottom w:val="single" w:sz="4" w:space="0" w:color="000001"/>
              <w:right w:val="single" w:sz="4" w:space="0" w:color="000001"/>
            </w:tcBorders>
          </w:tcPr>
          <w:p w14:paraId="30841440" w14:textId="77777777" w:rsidR="000D6AE2" w:rsidRDefault="003039E1">
            <w:pPr>
              <w:ind w:left="0" w:hanging="2"/>
              <w:jc w:val="center"/>
              <w:rPr>
                <w:rFonts w:ascii="Arial" w:eastAsia="Arial" w:hAnsi="Arial" w:cs="Arial"/>
                <w:sz w:val="20"/>
                <w:szCs w:val="20"/>
              </w:rPr>
            </w:pPr>
            <w:r>
              <w:rPr>
                <w:rFonts w:ascii="Arial" w:eastAsia="Arial" w:hAnsi="Arial" w:cs="Arial"/>
                <w:b/>
                <w:sz w:val="20"/>
                <w:szCs w:val="20"/>
              </w:rPr>
              <w:t>80%-70%</w:t>
            </w:r>
          </w:p>
        </w:tc>
      </w:tr>
      <w:tr w:rsidR="000D6AE2" w14:paraId="5AC26C04" w14:textId="77777777">
        <w:trPr>
          <w:trHeight w:val="274"/>
        </w:trPr>
        <w:tc>
          <w:tcPr>
            <w:tcW w:w="12900" w:type="dxa"/>
            <w:tcBorders>
              <w:top w:val="single" w:sz="4" w:space="0" w:color="000001"/>
              <w:left w:val="single" w:sz="4" w:space="0" w:color="000001"/>
              <w:bottom w:val="single" w:sz="4" w:space="0" w:color="000001"/>
              <w:right w:val="nil"/>
            </w:tcBorders>
          </w:tcPr>
          <w:p w14:paraId="4C838FE4"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Comprende brevi testi dialogici e descrittivi, con lessico e strutture prevalentemente note, riguardanti argomenti trattati</w:t>
            </w:r>
          </w:p>
        </w:tc>
        <w:tc>
          <w:tcPr>
            <w:tcW w:w="1852" w:type="dxa"/>
            <w:tcBorders>
              <w:top w:val="single" w:sz="4" w:space="0" w:color="000001"/>
              <w:left w:val="single" w:sz="4" w:space="0" w:color="000001"/>
              <w:bottom w:val="single" w:sz="4" w:space="0" w:color="000001"/>
              <w:right w:val="single" w:sz="4" w:space="0" w:color="000001"/>
            </w:tcBorders>
          </w:tcPr>
          <w:p w14:paraId="6E33F81D" w14:textId="77777777" w:rsidR="000D6AE2" w:rsidRDefault="003039E1">
            <w:pPr>
              <w:ind w:left="0" w:hanging="2"/>
              <w:jc w:val="center"/>
              <w:rPr>
                <w:rFonts w:ascii="Arial" w:eastAsia="Arial" w:hAnsi="Arial" w:cs="Arial"/>
                <w:sz w:val="20"/>
                <w:szCs w:val="20"/>
              </w:rPr>
            </w:pPr>
            <w:r>
              <w:rPr>
                <w:rFonts w:ascii="Arial" w:eastAsia="Arial" w:hAnsi="Arial" w:cs="Arial"/>
                <w:b/>
                <w:sz w:val="20"/>
                <w:szCs w:val="20"/>
              </w:rPr>
              <w:t>60%</w:t>
            </w:r>
          </w:p>
        </w:tc>
      </w:tr>
      <w:tr w:rsidR="000D6AE2" w14:paraId="7C0C5AAA" w14:textId="77777777">
        <w:trPr>
          <w:trHeight w:val="264"/>
        </w:trPr>
        <w:tc>
          <w:tcPr>
            <w:tcW w:w="12900" w:type="dxa"/>
            <w:tcBorders>
              <w:top w:val="single" w:sz="4" w:space="0" w:color="000001"/>
              <w:left w:val="single" w:sz="4" w:space="0" w:color="000001"/>
              <w:bottom w:val="single" w:sz="4" w:space="0" w:color="000001"/>
              <w:right w:val="nil"/>
            </w:tcBorders>
          </w:tcPr>
          <w:p w14:paraId="6FB6BC7A"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Comprende parzialmente informazioni esplicite in brevi testi  </w:t>
            </w:r>
            <w:r>
              <w:rPr>
                <w:rFonts w:ascii="Arial" w:eastAsia="Arial" w:hAnsi="Arial" w:cs="Arial"/>
                <w:sz w:val="20"/>
                <w:szCs w:val="20"/>
              </w:rPr>
              <w:t>descrittivi, informativi, e narrativi con lessico e strutture note</w:t>
            </w:r>
          </w:p>
        </w:tc>
        <w:tc>
          <w:tcPr>
            <w:tcW w:w="1852" w:type="dxa"/>
            <w:tcBorders>
              <w:top w:val="single" w:sz="4" w:space="0" w:color="000001"/>
              <w:left w:val="single" w:sz="4" w:space="0" w:color="000001"/>
              <w:bottom w:val="single" w:sz="4" w:space="0" w:color="000001"/>
              <w:right w:val="single" w:sz="4" w:space="0" w:color="000001"/>
            </w:tcBorders>
          </w:tcPr>
          <w:p w14:paraId="50698B28" w14:textId="77777777" w:rsidR="000D6AE2" w:rsidRDefault="003039E1">
            <w:pPr>
              <w:ind w:left="0" w:hanging="2"/>
              <w:jc w:val="center"/>
              <w:rPr>
                <w:rFonts w:ascii="Arial" w:eastAsia="Arial" w:hAnsi="Arial" w:cs="Arial"/>
                <w:sz w:val="20"/>
                <w:szCs w:val="20"/>
              </w:rPr>
            </w:pPr>
            <w:r>
              <w:rPr>
                <w:rFonts w:ascii="Arial" w:eastAsia="Arial" w:hAnsi="Arial" w:cs="Arial"/>
                <w:b/>
                <w:sz w:val="20"/>
                <w:szCs w:val="20"/>
              </w:rPr>
              <w:t>50%-40%</w:t>
            </w:r>
          </w:p>
        </w:tc>
      </w:tr>
      <w:tr w:rsidR="000D6AE2" w14:paraId="6F1DB11E" w14:textId="77777777">
        <w:trPr>
          <w:trHeight w:val="269"/>
        </w:trPr>
        <w:tc>
          <w:tcPr>
            <w:tcW w:w="12900" w:type="dxa"/>
            <w:tcBorders>
              <w:top w:val="single" w:sz="4" w:space="0" w:color="000001"/>
              <w:left w:val="single" w:sz="4" w:space="0" w:color="000001"/>
              <w:bottom w:val="single" w:sz="4" w:space="0" w:color="000001"/>
              <w:right w:val="nil"/>
            </w:tcBorders>
          </w:tcPr>
          <w:p w14:paraId="00FF237F"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Comprende in modo frammentario e non sempre corretto le informazioni di testi e strutture noti </w:t>
            </w:r>
          </w:p>
        </w:tc>
        <w:tc>
          <w:tcPr>
            <w:tcW w:w="1852" w:type="dxa"/>
            <w:tcBorders>
              <w:top w:val="single" w:sz="4" w:space="0" w:color="000001"/>
              <w:left w:val="single" w:sz="4" w:space="0" w:color="000001"/>
              <w:bottom w:val="single" w:sz="4" w:space="0" w:color="000001"/>
              <w:right w:val="single" w:sz="4" w:space="0" w:color="000001"/>
            </w:tcBorders>
          </w:tcPr>
          <w:p w14:paraId="57017CCD" w14:textId="77777777" w:rsidR="000D6AE2" w:rsidRDefault="003039E1">
            <w:pPr>
              <w:ind w:left="0" w:hanging="2"/>
              <w:jc w:val="center"/>
              <w:rPr>
                <w:rFonts w:ascii="Arial" w:eastAsia="Arial" w:hAnsi="Arial" w:cs="Arial"/>
                <w:sz w:val="20"/>
                <w:szCs w:val="20"/>
              </w:rPr>
            </w:pPr>
            <w:r>
              <w:rPr>
                <w:rFonts w:ascii="Arial" w:eastAsia="Arial" w:hAnsi="Arial" w:cs="Arial"/>
                <w:b/>
                <w:sz w:val="20"/>
                <w:szCs w:val="20"/>
              </w:rPr>
              <w:t>30%-10%</w:t>
            </w:r>
          </w:p>
        </w:tc>
      </w:tr>
    </w:tbl>
    <w:p w14:paraId="6120BFBC" w14:textId="77777777" w:rsidR="000D6AE2" w:rsidRDefault="000D6AE2">
      <w:pPr>
        <w:ind w:left="0" w:hanging="2"/>
        <w:jc w:val="both"/>
        <w:rPr>
          <w:rFonts w:ascii="Arial" w:eastAsia="Arial" w:hAnsi="Arial" w:cs="Arial"/>
          <w:sz w:val="16"/>
          <w:szCs w:val="16"/>
        </w:rPr>
      </w:pPr>
    </w:p>
    <w:p w14:paraId="4068889B"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GRIGLIA PER SPEAKING:</w:t>
      </w:r>
    </w:p>
    <w:tbl>
      <w:tblPr>
        <w:tblStyle w:val="afff0"/>
        <w:tblW w:w="14742" w:type="dxa"/>
        <w:tblInd w:w="-5" w:type="dxa"/>
        <w:tblLayout w:type="fixed"/>
        <w:tblLook w:val="0400" w:firstRow="0" w:lastRow="0" w:firstColumn="0" w:lastColumn="0" w:noHBand="0" w:noVBand="1"/>
      </w:tblPr>
      <w:tblGrid>
        <w:gridCol w:w="12900"/>
        <w:gridCol w:w="1842"/>
      </w:tblGrid>
      <w:tr w:rsidR="000D6AE2" w14:paraId="5F673672" w14:textId="77777777">
        <w:tc>
          <w:tcPr>
            <w:tcW w:w="12900" w:type="dxa"/>
            <w:tcBorders>
              <w:top w:val="single" w:sz="4" w:space="0" w:color="000000"/>
              <w:left w:val="single" w:sz="4" w:space="0" w:color="000000"/>
              <w:bottom w:val="single" w:sz="4" w:space="0" w:color="000000"/>
              <w:right w:val="nil"/>
            </w:tcBorders>
          </w:tcPr>
          <w:p w14:paraId="054D7F13"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DESCRITTORI</w:t>
            </w:r>
          </w:p>
        </w:tc>
        <w:tc>
          <w:tcPr>
            <w:tcW w:w="1842" w:type="dxa"/>
            <w:tcBorders>
              <w:top w:val="single" w:sz="4" w:space="0" w:color="000000"/>
              <w:left w:val="single" w:sz="4" w:space="0" w:color="000000"/>
              <w:bottom w:val="single" w:sz="4" w:space="0" w:color="000000"/>
              <w:right w:val="single" w:sz="4" w:space="0" w:color="000000"/>
            </w:tcBorders>
          </w:tcPr>
          <w:p w14:paraId="0910AA70" w14:textId="77777777" w:rsidR="000D6AE2" w:rsidRDefault="003039E1">
            <w:pPr>
              <w:ind w:left="0" w:hanging="2"/>
              <w:jc w:val="both"/>
              <w:rPr>
                <w:rFonts w:ascii="Arial" w:eastAsia="Arial" w:hAnsi="Arial" w:cs="Arial"/>
                <w:sz w:val="20"/>
                <w:szCs w:val="20"/>
              </w:rPr>
            </w:pPr>
            <w:r>
              <w:rPr>
                <w:rFonts w:ascii="Arial" w:eastAsia="Arial" w:hAnsi="Arial" w:cs="Arial"/>
                <w:b/>
                <w:sz w:val="20"/>
                <w:szCs w:val="20"/>
              </w:rPr>
              <w:t>PERCENTUALE</w:t>
            </w:r>
          </w:p>
        </w:tc>
      </w:tr>
      <w:tr w:rsidR="000D6AE2" w14:paraId="3CABFD89" w14:textId="77777777">
        <w:tc>
          <w:tcPr>
            <w:tcW w:w="12900" w:type="dxa"/>
            <w:tcBorders>
              <w:top w:val="single" w:sz="4" w:space="0" w:color="000000"/>
              <w:left w:val="single" w:sz="4" w:space="0" w:color="000000"/>
              <w:bottom w:val="single" w:sz="4" w:space="0" w:color="000000"/>
              <w:right w:val="nil"/>
            </w:tcBorders>
          </w:tcPr>
          <w:p w14:paraId="15A09041"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 xml:space="preserve">Sostiene il discorso senza </w:t>
            </w:r>
            <w:r>
              <w:rPr>
                <w:rFonts w:ascii="Arial" w:eastAsia="Arial" w:hAnsi="Arial" w:cs="Arial"/>
                <w:sz w:val="20"/>
                <w:szCs w:val="20"/>
              </w:rPr>
              <w:t>interruzioni, in modo efficace e coerente, possiede autonomia e spontaneità nell’eloquio. Usa strategie comunicative valide, dispone di ampie strutture lessicali e linguistiche e si esprime pertanto in modo articolato, fluido e corretto. Pronuncia adeguata</w:t>
            </w:r>
            <w:r>
              <w:rPr>
                <w:rFonts w:ascii="Arial" w:eastAsia="Arial" w:hAnsi="Arial" w:cs="Arial"/>
                <w:sz w:val="20"/>
                <w:szCs w:val="20"/>
              </w:rPr>
              <w:t>mente e con la giusta intonazione.</w:t>
            </w:r>
          </w:p>
        </w:tc>
        <w:tc>
          <w:tcPr>
            <w:tcW w:w="1842" w:type="dxa"/>
            <w:tcBorders>
              <w:top w:val="single" w:sz="4" w:space="0" w:color="000000"/>
              <w:left w:val="single" w:sz="4" w:space="0" w:color="000000"/>
              <w:bottom w:val="single" w:sz="4" w:space="0" w:color="000000"/>
              <w:right w:val="single" w:sz="4" w:space="0" w:color="000000"/>
            </w:tcBorders>
          </w:tcPr>
          <w:p w14:paraId="4BCAC31D"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100-90%</w:t>
            </w:r>
          </w:p>
        </w:tc>
      </w:tr>
      <w:tr w:rsidR="000D6AE2" w14:paraId="1DE2EA71" w14:textId="77777777">
        <w:tc>
          <w:tcPr>
            <w:tcW w:w="12900" w:type="dxa"/>
            <w:tcBorders>
              <w:top w:val="single" w:sz="4" w:space="0" w:color="000000"/>
              <w:left w:val="single" w:sz="4" w:space="0" w:color="000000"/>
              <w:bottom w:val="single" w:sz="4" w:space="0" w:color="000000"/>
              <w:right w:val="nil"/>
            </w:tcBorders>
          </w:tcPr>
          <w:p w14:paraId="2D2A4DFB"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Sostiene il discorso che pertanto risulta nel suo insieme coeso, possiede autonomia nell’eloquio. Usa strategie communicative piuttosto efficaci, dispone di un discreto patrimonio lessicale e strutturale. Si espr</w:t>
            </w:r>
            <w:r>
              <w:rPr>
                <w:rFonts w:ascii="Arial" w:eastAsia="Arial" w:hAnsi="Arial" w:cs="Arial"/>
                <w:sz w:val="20"/>
                <w:szCs w:val="20"/>
              </w:rPr>
              <w:t>ime in modo corretto pur se con lievi imprecisioni grammaticali e/o lessicali. Pronuncia singole parole e frasi in modo adeguato</w:t>
            </w:r>
          </w:p>
        </w:tc>
        <w:tc>
          <w:tcPr>
            <w:tcW w:w="1842" w:type="dxa"/>
            <w:tcBorders>
              <w:top w:val="single" w:sz="4" w:space="0" w:color="000000"/>
              <w:left w:val="single" w:sz="4" w:space="0" w:color="000000"/>
              <w:bottom w:val="single" w:sz="4" w:space="0" w:color="000000"/>
              <w:right w:val="single" w:sz="4" w:space="0" w:color="000000"/>
            </w:tcBorders>
          </w:tcPr>
          <w:p w14:paraId="4AFE6E86"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80%-70%</w:t>
            </w:r>
          </w:p>
        </w:tc>
      </w:tr>
      <w:tr w:rsidR="000D6AE2" w14:paraId="484F5A37" w14:textId="77777777">
        <w:tc>
          <w:tcPr>
            <w:tcW w:w="12900" w:type="dxa"/>
            <w:tcBorders>
              <w:top w:val="single" w:sz="4" w:space="0" w:color="000000"/>
              <w:left w:val="single" w:sz="4" w:space="0" w:color="000000"/>
              <w:bottom w:val="single" w:sz="4" w:space="0" w:color="000000"/>
              <w:right w:val="nil"/>
            </w:tcBorders>
          </w:tcPr>
          <w:p w14:paraId="2548A9C6"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Sostiene il discorso, anche se con pause o incertezze, usa strategie comunicative accettabili e adeguate alla trasmiss</w:t>
            </w:r>
            <w:r>
              <w:rPr>
                <w:rFonts w:ascii="Arial" w:eastAsia="Arial" w:hAnsi="Arial" w:cs="Arial"/>
                <w:sz w:val="20"/>
                <w:szCs w:val="20"/>
              </w:rPr>
              <w:t>ione del messaggio essenziale (threshold level/livello soglia). Usa una gamma sufficientemente ampia di strutture lessicali e linguistiche pur se con lievi improprietà che non compromettono tuttavia la comprensione del messaggio. La pronuncia risulta per l</w:t>
            </w:r>
            <w:r>
              <w:rPr>
                <w:rFonts w:ascii="Arial" w:eastAsia="Arial" w:hAnsi="Arial" w:cs="Arial"/>
                <w:sz w:val="20"/>
                <w:szCs w:val="20"/>
              </w:rPr>
              <w:t>o più adeguata</w:t>
            </w:r>
          </w:p>
        </w:tc>
        <w:tc>
          <w:tcPr>
            <w:tcW w:w="1842" w:type="dxa"/>
            <w:tcBorders>
              <w:top w:val="single" w:sz="4" w:space="0" w:color="000000"/>
              <w:left w:val="single" w:sz="4" w:space="0" w:color="000000"/>
              <w:bottom w:val="single" w:sz="4" w:space="0" w:color="000000"/>
              <w:right w:val="single" w:sz="4" w:space="0" w:color="000000"/>
            </w:tcBorders>
          </w:tcPr>
          <w:p w14:paraId="6FA5D7A9"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60%</w:t>
            </w:r>
          </w:p>
        </w:tc>
      </w:tr>
      <w:tr w:rsidR="000D6AE2" w14:paraId="0F6E1F54" w14:textId="77777777">
        <w:tc>
          <w:tcPr>
            <w:tcW w:w="12900" w:type="dxa"/>
            <w:tcBorders>
              <w:top w:val="single" w:sz="4" w:space="0" w:color="000000"/>
              <w:left w:val="single" w:sz="4" w:space="0" w:color="000000"/>
              <w:bottom w:val="single" w:sz="4" w:space="0" w:color="000000"/>
              <w:right w:val="nil"/>
            </w:tcBorders>
          </w:tcPr>
          <w:p w14:paraId="2744D882"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t>Non è in grado di sostenere il discorso senza l’intervento dell’interlocutore, nè di utilizzare strategie tali da consentire una adeguata trasmissione del messaggio seppure elementare. Il lessico è vago e scarno. La difficoltà nell’espo</w:t>
            </w:r>
            <w:r>
              <w:rPr>
                <w:rFonts w:ascii="Arial" w:eastAsia="Arial" w:hAnsi="Arial" w:cs="Arial"/>
                <w:sz w:val="20"/>
                <w:szCs w:val="20"/>
              </w:rPr>
              <w:t>sizione inficia la comprensione del messaggio. Gli errori di pronuncia interferiscono fortemente con l’efficacia comunicativa</w:t>
            </w:r>
          </w:p>
        </w:tc>
        <w:tc>
          <w:tcPr>
            <w:tcW w:w="1842" w:type="dxa"/>
            <w:tcBorders>
              <w:top w:val="single" w:sz="4" w:space="0" w:color="000000"/>
              <w:left w:val="single" w:sz="4" w:space="0" w:color="000000"/>
              <w:bottom w:val="single" w:sz="4" w:space="0" w:color="000000"/>
              <w:right w:val="single" w:sz="4" w:space="0" w:color="000000"/>
            </w:tcBorders>
          </w:tcPr>
          <w:p w14:paraId="1732B59E"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50%-40%</w:t>
            </w:r>
          </w:p>
        </w:tc>
      </w:tr>
      <w:tr w:rsidR="000D6AE2" w14:paraId="29483E15" w14:textId="77777777">
        <w:tc>
          <w:tcPr>
            <w:tcW w:w="12900" w:type="dxa"/>
            <w:tcBorders>
              <w:top w:val="single" w:sz="4" w:space="0" w:color="000000"/>
              <w:left w:val="single" w:sz="4" w:space="0" w:color="000000"/>
              <w:bottom w:val="single" w:sz="4" w:space="0" w:color="000000"/>
              <w:right w:val="nil"/>
            </w:tcBorders>
          </w:tcPr>
          <w:p w14:paraId="0EB4A472" w14:textId="77777777" w:rsidR="000D6AE2" w:rsidRDefault="003039E1">
            <w:pPr>
              <w:ind w:left="0" w:hanging="2"/>
              <w:jc w:val="both"/>
              <w:rPr>
                <w:rFonts w:ascii="Arial" w:eastAsia="Arial" w:hAnsi="Arial" w:cs="Arial"/>
                <w:sz w:val="20"/>
                <w:szCs w:val="20"/>
              </w:rPr>
            </w:pPr>
            <w:r>
              <w:rPr>
                <w:rFonts w:ascii="Arial" w:eastAsia="Arial" w:hAnsi="Arial" w:cs="Arial"/>
                <w:sz w:val="20"/>
                <w:szCs w:val="20"/>
              </w:rPr>
              <w:lastRenderedPageBreak/>
              <w:t>Non è in grado di sostenere un discorso. I gravi errori che commette nelle strutture morfosintattiche e lessicali rendono</w:t>
            </w:r>
            <w:r>
              <w:rPr>
                <w:rFonts w:ascii="Arial" w:eastAsia="Arial" w:hAnsi="Arial" w:cs="Arial"/>
                <w:sz w:val="20"/>
                <w:szCs w:val="20"/>
              </w:rPr>
              <w:t xml:space="preserve"> il messaggio scarsamente comprensibile anche a causa di una pronuncia gravemente scorretta.</w:t>
            </w:r>
          </w:p>
        </w:tc>
        <w:tc>
          <w:tcPr>
            <w:tcW w:w="1842" w:type="dxa"/>
            <w:tcBorders>
              <w:top w:val="single" w:sz="4" w:space="0" w:color="000000"/>
              <w:left w:val="single" w:sz="4" w:space="0" w:color="000000"/>
              <w:bottom w:val="single" w:sz="4" w:space="0" w:color="000000"/>
              <w:right w:val="single" w:sz="4" w:space="0" w:color="000000"/>
            </w:tcBorders>
          </w:tcPr>
          <w:p w14:paraId="43157577" w14:textId="77777777" w:rsidR="000D6AE2" w:rsidRDefault="003039E1">
            <w:pPr>
              <w:ind w:left="0" w:hanging="2"/>
              <w:jc w:val="center"/>
              <w:rPr>
                <w:rFonts w:ascii="Arial" w:eastAsia="Arial" w:hAnsi="Arial" w:cs="Arial"/>
                <w:b/>
                <w:sz w:val="20"/>
                <w:szCs w:val="20"/>
              </w:rPr>
            </w:pPr>
            <w:r>
              <w:rPr>
                <w:rFonts w:ascii="Arial" w:eastAsia="Arial" w:hAnsi="Arial" w:cs="Arial"/>
                <w:b/>
                <w:sz w:val="20"/>
                <w:szCs w:val="20"/>
              </w:rPr>
              <w:t>30%-10%</w:t>
            </w:r>
          </w:p>
        </w:tc>
      </w:tr>
    </w:tbl>
    <w:p w14:paraId="53827C07" w14:textId="77777777" w:rsidR="000D6AE2" w:rsidRDefault="000D6AE2">
      <w:pPr>
        <w:pBdr>
          <w:top w:val="nil"/>
          <w:left w:val="nil"/>
          <w:bottom w:val="nil"/>
          <w:right w:val="nil"/>
          <w:between w:val="nil"/>
        </w:pBdr>
        <w:spacing w:line="240" w:lineRule="auto"/>
        <w:ind w:left="0" w:hanging="2"/>
        <w:rPr>
          <w:sz w:val="16"/>
          <w:szCs w:val="16"/>
        </w:rPr>
      </w:pPr>
      <w:bookmarkStart w:id="5" w:name="bookmark=id.3znysh7" w:colFirst="0" w:colLast="0"/>
      <w:bookmarkEnd w:id="5"/>
    </w:p>
    <w:tbl>
      <w:tblPr>
        <w:tblStyle w:val="afff1"/>
        <w:tblW w:w="1466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4661"/>
      </w:tblGrid>
      <w:tr w:rsidR="000D6AE2" w14:paraId="69B8D1DE" w14:textId="77777777">
        <w:tc>
          <w:tcPr>
            <w:tcW w:w="14661" w:type="dxa"/>
            <w:shd w:val="clear" w:color="auto" w:fill="B2D8DC"/>
            <w:tcMar>
              <w:left w:w="55" w:type="dxa"/>
            </w:tcMar>
          </w:tcPr>
          <w:p w14:paraId="4FDCEE8F"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t>MODALITÀ DI RECUPERO</w:t>
            </w:r>
          </w:p>
        </w:tc>
      </w:tr>
      <w:tr w:rsidR="000D6AE2" w14:paraId="58EC93A7" w14:textId="77777777">
        <w:tc>
          <w:tcPr>
            <w:tcW w:w="14661" w:type="dxa"/>
            <w:tcMar>
              <w:left w:w="55" w:type="dxa"/>
            </w:tcMar>
          </w:tcPr>
          <w:p w14:paraId="72581D64" w14:textId="77777777" w:rsidR="000D6AE2" w:rsidRDefault="003039E1">
            <w:pPr>
              <w:numPr>
                <w:ilvl w:val="0"/>
                <w:numId w:val="22"/>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Studio assistito in classe;</w:t>
            </w:r>
          </w:p>
          <w:p w14:paraId="396C8D2D" w14:textId="77777777" w:rsidR="000D6AE2" w:rsidRDefault="003039E1">
            <w:pPr>
              <w:numPr>
                <w:ilvl w:val="0"/>
                <w:numId w:val="22"/>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Controllo dell’apprendimento attraverso la correzione, in classe, degli esercizi e attività assegnati </w:t>
            </w:r>
            <w:r>
              <w:rPr>
                <w:rFonts w:ascii="Arial" w:eastAsia="Arial" w:hAnsi="Arial" w:cs="Arial"/>
                <w:sz w:val="20"/>
                <w:szCs w:val="20"/>
              </w:rPr>
              <w:t>per compito domestico;</w:t>
            </w:r>
          </w:p>
          <w:p w14:paraId="1470B6F7" w14:textId="77777777" w:rsidR="000D6AE2" w:rsidRDefault="003039E1">
            <w:pPr>
              <w:numPr>
                <w:ilvl w:val="0"/>
                <w:numId w:val="22"/>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Coinvolgimento in attività collettive attraverso il </w:t>
            </w:r>
            <w:r>
              <w:rPr>
                <w:rFonts w:ascii="Arial" w:eastAsia="Arial" w:hAnsi="Arial" w:cs="Arial"/>
                <w:i/>
                <w:sz w:val="20"/>
                <w:szCs w:val="20"/>
              </w:rPr>
              <w:t xml:space="preserve">pair/group work </w:t>
            </w:r>
            <w:r>
              <w:rPr>
                <w:rFonts w:ascii="Arial" w:eastAsia="Arial" w:hAnsi="Arial" w:cs="Arial"/>
                <w:sz w:val="20"/>
                <w:szCs w:val="20"/>
              </w:rPr>
              <w:t>(</w:t>
            </w:r>
            <w:r>
              <w:rPr>
                <w:rFonts w:ascii="Arial" w:eastAsia="Arial" w:hAnsi="Arial" w:cs="Arial"/>
                <w:i/>
                <w:sz w:val="20"/>
                <w:szCs w:val="20"/>
              </w:rPr>
              <w:t>peer to peer education</w:t>
            </w:r>
            <w:r>
              <w:rPr>
                <w:rFonts w:ascii="Arial" w:eastAsia="Arial" w:hAnsi="Arial" w:cs="Arial"/>
                <w:sz w:val="20"/>
                <w:szCs w:val="20"/>
              </w:rPr>
              <w:t>);</w:t>
            </w:r>
          </w:p>
          <w:p w14:paraId="4327DD60" w14:textId="77777777" w:rsidR="000D6AE2" w:rsidRDefault="003039E1">
            <w:pPr>
              <w:numPr>
                <w:ilvl w:val="0"/>
                <w:numId w:val="22"/>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Affidamento di compiti a crescente livello di difficoltà (rimandando anche a esercitazioni online);</w:t>
            </w:r>
          </w:p>
          <w:p w14:paraId="6B6475D4" w14:textId="77777777" w:rsidR="000D6AE2" w:rsidRDefault="003039E1">
            <w:pPr>
              <w:numPr>
                <w:ilvl w:val="0"/>
                <w:numId w:val="22"/>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 xml:space="preserve">Quando possibile (numero di alunni per </w:t>
            </w:r>
            <w:r>
              <w:rPr>
                <w:rFonts w:ascii="Arial" w:eastAsia="Arial" w:hAnsi="Arial" w:cs="Arial"/>
                <w:sz w:val="20"/>
                <w:szCs w:val="20"/>
              </w:rPr>
              <w:t>classe), ricorso a metodologie e strategie d’insegnamento differenziate;</w:t>
            </w:r>
          </w:p>
          <w:p w14:paraId="08092A93" w14:textId="77777777" w:rsidR="000D6AE2" w:rsidRDefault="003039E1">
            <w:pPr>
              <w:numPr>
                <w:ilvl w:val="0"/>
                <w:numId w:val="22"/>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Correzione, spiegazione e revisione degli errori contenuti nelle verifiche</w:t>
            </w:r>
          </w:p>
          <w:p w14:paraId="62B2F3E3" w14:textId="77777777" w:rsidR="000D6AE2" w:rsidRDefault="003039E1">
            <w:pPr>
              <w:numPr>
                <w:ilvl w:val="0"/>
                <w:numId w:val="22"/>
              </w:numPr>
              <w:pBdr>
                <w:top w:val="nil"/>
                <w:left w:val="nil"/>
                <w:bottom w:val="nil"/>
                <w:right w:val="nil"/>
                <w:between w:val="nil"/>
              </w:pBdr>
              <w:tabs>
                <w:tab w:val="left" w:pos="229"/>
              </w:tabs>
              <w:spacing w:line="240" w:lineRule="auto"/>
              <w:ind w:left="0" w:hanging="2"/>
              <w:jc w:val="both"/>
              <w:rPr>
                <w:rFonts w:ascii="Arial" w:eastAsia="Arial" w:hAnsi="Arial" w:cs="Arial"/>
                <w:sz w:val="20"/>
                <w:szCs w:val="20"/>
              </w:rPr>
            </w:pPr>
            <w:r>
              <w:rPr>
                <w:rFonts w:ascii="Arial" w:eastAsia="Arial" w:hAnsi="Arial" w:cs="Arial"/>
                <w:sz w:val="20"/>
                <w:szCs w:val="20"/>
              </w:rPr>
              <w:t>Nei casi più gravi, a discrezione del docente, Corso di Recupero Extracurricolare;</w:t>
            </w:r>
          </w:p>
          <w:p w14:paraId="064324EF" w14:textId="77777777" w:rsidR="000D6AE2" w:rsidRDefault="003039E1">
            <w:pPr>
              <w:numPr>
                <w:ilvl w:val="0"/>
                <w:numId w:val="22"/>
              </w:numPr>
              <w:pBdr>
                <w:top w:val="nil"/>
                <w:left w:val="nil"/>
                <w:bottom w:val="nil"/>
                <w:right w:val="nil"/>
                <w:between w:val="nil"/>
              </w:pBdr>
              <w:tabs>
                <w:tab w:val="left" w:pos="229"/>
              </w:tabs>
              <w:spacing w:line="240" w:lineRule="auto"/>
              <w:ind w:left="0" w:hanging="2"/>
              <w:jc w:val="both"/>
              <w:rPr>
                <w:rFonts w:ascii="Arial" w:eastAsia="Arial" w:hAnsi="Arial" w:cs="Arial"/>
              </w:rPr>
            </w:pPr>
            <w:r>
              <w:rPr>
                <w:rFonts w:ascii="Arial" w:eastAsia="Arial" w:hAnsi="Arial" w:cs="Arial"/>
                <w:sz w:val="20"/>
                <w:szCs w:val="20"/>
              </w:rPr>
              <w:t>Nei casi più gravi e su r</w:t>
            </w:r>
            <w:r>
              <w:rPr>
                <w:rFonts w:ascii="Arial" w:eastAsia="Arial" w:hAnsi="Arial" w:cs="Arial"/>
                <w:sz w:val="20"/>
                <w:szCs w:val="20"/>
              </w:rPr>
              <w:t>ichiesta dei diretti interessati, Sportello Didattico.</w:t>
            </w:r>
          </w:p>
        </w:tc>
      </w:tr>
    </w:tbl>
    <w:p w14:paraId="06E95BAB" w14:textId="77777777" w:rsidR="000D6AE2" w:rsidRDefault="000D6AE2">
      <w:pPr>
        <w:pBdr>
          <w:top w:val="nil"/>
          <w:left w:val="nil"/>
          <w:bottom w:val="nil"/>
          <w:right w:val="nil"/>
          <w:between w:val="nil"/>
        </w:pBdr>
        <w:spacing w:line="240" w:lineRule="auto"/>
        <w:ind w:left="0" w:hanging="2"/>
      </w:pPr>
    </w:p>
    <w:tbl>
      <w:tblPr>
        <w:tblStyle w:val="afff2"/>
        <w:tblW w:w="1466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4661"/>
      </w:tblGrid>
      <w:tr w:rsidR="000D6AE2" w14:paraId="40C3F088" w14:textId="77777777">
        <w:tc>
          <w:tcPr>
            <w:tcW w:w="14661" w:type="dxa"/>
            <w:shd w:val="clear" w:color="auto" w:fill="BAE7EC"/>
            <w:tcMar>
              <w:left w:w="55" w:type="dxa"/>
            </w:tcMar>
          </w:tcPr>
          <w:p w14:paraId="416E551C" w14:textId="77777777" w:rsidR="000D6AE2" w:rsidRDefault="003039E1">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b/>
                <w:sz w:val="22"/>
                <w:szCs w:val="22"/>
              </w:rPr>
              <w:t>Saperi minimi da raggiungere per l’ammissione all’Esame di Stato</w:t>
            </w:r>
          </w:p>
        </w:tc>
      </w:tr>
      <w:tr w:rsidR="000D6AE2" w14:paraId="45A31984" w14:textId="77777777">
        <w:trPr>
          <w:trHeight w:val="2691"/>
        </w:trPr>
        <w:tc>
          <w:tcPr>
            <w:tcW w:w="14661" w:type="dxa"/>
            <w:tcMar>
              <w:left w:w="55" w:type="dxa"/>
            </w:tcMar>
          </w:tcPr>
          <w:p w14:paraId="37EF77AF" w14:textId="77777777" w:rsidR="000D6AE2" w:rsidRDefault="003039E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Grammatica della frase e del testo</w:t>
            </w:r>
          </w:p>
          <w:p w14:paraId="78CF4C16" w14:textId="77777777" w:rsidR="000D6AE2" w:rsidRDefault="003039E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Revisione degli esponenti grammaticali affrontati durante il triennio </w:t>
            </w:r>
          </w:p>
          <w:p w14:paraId="43A6EE30" w14:textId="77777777" w:rsidR="000D6AE2" w:rsidRPr="00BD51E4" w:rsidRDefault="003039E1">
            <w:pPr>
              <w:ind w:left="0" w:hanging="2"/>
              <w:rPr>
                <w:rFonts w:ascii="Arial" w:eastAsia="Arial" w:hAnsi="Arial" w:cs="Arial"/>
                <w:b/>
                <w:sz w:val="20"/>
                <w:szCs w:val="20"/>
                <w:lang w:val="en-US"/>
              </w:rPr>
            </w:pPr>
            <w:r w:rsidRPr="00BD51E4">
              <w:rPr>
                <w:rFonts w:ascii="Arial" w:eastAsia="Arial" w:hAnsi="Arial" w:cs="Arial"/>
                <w:b/>
                <w:sz w:val="20"/>
                <w:szCs w:val="20"/>
                <w:lang w:val="en-US"/>
              </w:rPr>
              <w:t>Microlanguage:</w:t>
            </w:r>
          </w:p>
          <w:p w14:paraId="760C8D90" w14:textId="77777777" w:rsidR="000D6AE2" w:rsidRPr="00BD51E4" w:rsidRDefault="003039E1">
            <w:pPr>
              <w:ind w:left="0" w:hanging="2"/>
              <w:jc w:val="both"/>
              <w:rPr>
                <w:rFonts w:ascii="Arial" w:eastAsia="Arial" w:hAnsi="Arial" w:cs="Arial"/>
                <w:sz w:val="20"/>
                <w:szCs w:val="20"/>
                <w:lang w:val="en-US"/>
              </w:rPr>
            </w:pPr>
            <w:r w:rsidRPr="00BD51E4">
              <w:rPr>
                <w:rFonts w:ascii="Arial" w:eastAsia="Arial" w:hAnsi="Arial" w:cs="Arial"/>
                <w:sz w:val="20"/>
                <w:szCs w:val="20"/>
                <w:lang w:val="en-US"/>
              </w:rPr>
              <w:t>Module 5</w:t>
            </w:r>
          </w:p>
          <w:p w14:paraId="5A9FBD41" w14:textId="77777777" w:rsidR="000D6AE2" w:rsidRPr="00BD51E4" w:rsidRDefault="003039E1">
            <w:pPr>
              <w:ind w:left="0" w:hanging="2"/>
              <w:jc w:val="both"/>
              <w:rPr>
                <w:rFonts w:ascii="Arial" w:eastAsia="Arial" w:hAnsi="Arial" w:cs="Arial"/>
                <w:sz w:val="20"/>
                <w:szCs w:val="20"/>
                <w:lang w:val="en-US"/>
              </w:rPr>
            </w:pPr>
            <w:r w:rsidRPr="00BD51E4">
              <w:rPr>
                <w:rFonts w:ascii="Arial" w:eastAsia="Arial" w:hAnsi="Arial" w:cs="Arial"/>
                <w:sz w:val="20"/>
                <w:szCs w:val="20"/>
                <w:lang w:val="en-US"/>
              </w:rPr>
              <w:t>Mechatronics (automation- robotics-engines)</w:t>
            </w:r>
          </w:p>
          <w:p w14:paraId="3D2C4ED7" w14:textId="77777777" w:rsidR="000D6AE2" w:rsidRPr="00BD51E4" w:rsidRDefault="000D6AE2">
            <w:pPr>
              <w:ind w:left="0" w:hanging="2"/>
              <w:jc w:val="both"/>
              <w:rPr>
                <w:rFonts w:ascii="Arial" w:eastAsia="Arial" w:hAnsi="Arial" w:cs="Arial"/>
                <w:sz w:val="20"/>
                <w:szCs w:val="20"/>
                <w:lang w:val="en-US"/>
              </w:rPr>
            </w:pPr>
          </w:p>
          <w:p w14:paraId="67D95AFB" w14:textId="77777777" w:rsidR="000D6AE2" w:rsidRPr="00BD51E4" w:rsidRDefault="003039E1">
            <w:pPr>
              <w:ind w:left="0" w:hanging="2"/>
              <w:jc w:val="both"/>
              <w:rPr>
                <w:rFonts w:ascii="Arial" w:eastAsia="Arial" w:hAnsi="Arial" w:cs="Arial"/>
                <w:sz w:val="20"/>
                <w:szCs w:val="20"/>
                <w:lang w:val="en-US"/>
              </w:rPr>
            </w:pPr>
            <w:r w:rsidRPr="00BD51E4">
              <w:rPr>
                <w:rFonts w:ascii="Arial" w:eastAsia="Arial" w:hAnsi="Arial" w:cs="Arial"/>
                <w:sz w:val="20"/>
                <w:szCs w:val="20"/>
                <w:lang w:val="en-US"/>
              </w:rPr>
              <w:t>Module 6</w:t>
            </w:r>
          </w:p>
          <w:p w14:paraId="188436F6" w14:textId="77777777" w:rsidR="000D6AE2" w:rsidRPr="00BD51E4" w:rsidRDefault="003039E1">
            <w:pPr>
              <w:ind w:left="0" w:hanging="2"/>
              <w:jc w:val="both"/>
              <w:rPr>
                <w:rFonts w:ascii="Arial" w:eastAsia="Arial" w:hAnsi="Arial" w:cs="Arial"/>
                <w:sz w:val="20"/>
                <w:szCs w:val="20"/>
                <w:lang w:val="en-US"/>
              </w:rPr>
            </w:pPr>
            <w:r w:rsidRPr="00BD51E4">
              <w:rPr>
                <w:rFonts w:ascii="Arial" w:eastAsia="Arial" w:hAnsi="Arial" w:cs="Arial"/>
                <w:sz w:val="20"/>
                <w:szCs w:val="20"/>
                <w:lang w:val="en-US"/>
              </w:rPr>
              <w:t>Think green (Fuels- energy sources- a green world)</w:t>
            </w:r>
          </w:p>
          <w:p w14:paraId="233D44CD" w14:textId="77777777" w:rsidR="000D6AE2" w:rsidRPr="00BD51E4" w:rsidRDefault="000D6AE2">
            <w:pPr>
              <w:ind w:left="0" w:hanging="2"/>
              <w:jc w:val="both"/>
              <w:rPr>
                <w:rFonts w:ascii="Arial" w:eastAsia="Arial" w:hAnsi="Arial" w:cs="Arial"/>
                <w:sz w:val="20"/>
                <w:szCs w:val="20"/>
                <w:lang w:val="en-US"/>
              </w:rPr>
            </w:pPr>
          </w:p>
          <w:p w14:paraId="00852041" w14:textId="77777777" w:rsidR="000D6AE2" w:rsidRPr="00BD51E4" w:rsidRDefault="003039E1">
            <w:pPr>
              <w:ind w:left="0" w:hanging="2"/>
              <w:jc w:val="both"/>
              <w:rPr>
                <w:rFonts w:ascii="Arial" w:eastAsia="Arial" w:hAnsi="Arial" w:cs="Arial"/>
                <w:sz w:val="20"/>
                <w:szCs w:val="20"/>
                <w:lang w:val="en-US"/>
              </w:rPr>
            </w:pPr>
            <w:r w:rsidRPr="00BD51E4">
              <w:rPr>
                <w:rFonts w:ascii="Arial" w:eastAsia="Arial" w:hAnsi="Arial" w:cs="Arial"/>
                <w:sz w:val="20"/>
                <w:szCs w:val="20"/>
                <w:lang w:val="en-US"/>
              </w:rPr>
              <w:t xml:space="preserve">Module 7 </w:t>
            </w:r>
          </w:p>
          <w:p w14:paraId="0E32FE6F" w14:textId="77777777" w:rsidR="000D6AE2" w:rsidRPr="00BD51E4" w:rsidRDefault="003039E1">
            <w:pPr>
              <w:ind w:left="0" w:hanging="2"/>
              <w:jc w:val="both"/>
              <w:rPr>
                <w:rFonts w:ascii="Arial" w:eastAsia="Arial" w:hAnsi="Arial" w:cs="Arial"/>
                <w:b/>
                <w:sz w:val="20"/>
                <w:szCs w:val="20"/>
                <w:lang w:val="en-US"/>
              </w:rPr>
            </w:pPr>
            <w:r w:rsidRPr="00BD51E4">
              <w:rPr>
                <w:rFonts w:ascii="Arial" w:eastAsia="Arial" w:hAnsi="Arial" w:cs="Arial"/>
                <w:sz w:val="20"/>
                <w:szCs w:val="20"/>
                <w:lang w:val="en-US"/>
              </w:rPr>
              <w:t>Energy (Basic principles and fluids- water supply -heating and cooling system)</w:t>
            </w:r>
          </w:p>
          <w:tbl>
            <w:tblPr>
              <w:tblStyle w:val="afff3"/>
              <w:tblW w:w="2977"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tblGrid>
            <w:tr w:rsidR="000D6AE2" w14:paraId="52EE97C9" w14:textId="77777777">
              <w:trPr>
                <w:trHeight w:val="1698"/>
              </w:trPr>
              <w:tc>
                <w:tcPr>
                  <w:tcW w:w="2977" w:type="dxa"/>
                </w:tcPr>
                <w:p w14:paraId="5557B13B" w14:textId="77777777" w:rsidR="000D6AE2" w:rsidRDefault="003039E1">
                  <w:pPr>
                    <w:pBdr>
                      <w:top w:val="nil"/>
                      <w:left w:val="nil"/>
                      <w:bottom w:val="nil"/>
                      <w:right w:val="nil"/>
                      <w:between w:val="nil"/>
                    </w:pBdr>
                    <w:spacing w:line="240" w:lineRule="auto"/>
                    <w:ind w:left="0" w:hanging="2"/>
                    <w:rPr>
                      <w:rFonts w:ascii="Arial" w:eastAsia="Arial" w:hAnsi="Arial" w:cs="Arial"/>
                      <w:b/>
                      <w:sz w:val="20"/>
                      <w:szCs w:val="20"/>
                    </w:rPr>
                  </w:pPr>
                  <w:r>
                    <w:rPr>
                      <w:rFonts w:ascii="Arial" w:eastAsia="Arial" w:hAnsi="Arial" w:cs="Arial"/>
                      <w:b/>
                      <w:sz w:val="20"/>
                      <w:szCs w:val="20"/>
                    </w:rPr>
                    <w:t>Contenuti e conoscenze</w:t>
                  </w:r>
                </w:p>
                <w:p w14:paraId="2036FFA9" w14:textId="566B5A5B" w:rsidR="000D6AE2" w:rsidRDefault="000D6AE2">
                  <w:pPr>
                    <w:tabs>
                      <w:tab w:val="left" w:pos="781"/>
                    </w:tabs>
                    <w:ind w:left="0" w:hanging="2"/>
                    <w:jc w:val="both"/>
                    <w:rPr>
                      <w:rFonts w:ascii="Arial" w:eastAsia="Arial" w:hAnsi="Arial" w:cs="Arial"/>
                      <w:sz w:val="20"/>
                      <w:szCs w:val="20"/>
                    </w:rPr>
                  </w:pPr>
                </w:p>
                <w:p w14:paraId="78FAC2AB" w14:textId="77777777" w:rsidR="000D6AE2" w:rsidRPr="00BD51E4" w:rsidRDefault="003039E1">
                  <w:pPr>
                    <w:tabs>
                      <w:tab w:val="left" w:pos="781"/>
                    </w:tabs>
                    <w:ind w:left="0" w:hanging="2"/>
                    <w:jc w:val="both"/>
                    <w:rPr>
                      <w:rFonts w:ascii="Arial" w:eastAsia="Arial" w:hAnsi="Arial" w:cs="Arial"/>
                      <w:sz w:val="20"/>
                      <w:szCs w:val="20"/>
                      <w:lang w:val="en-US"/>
                    </w:rPr>
                  </w:pPr>
                  <w:r w:rsidRPr="00BD51E4">
                    <w:rPr>
                      <w:rFonts w:ascii="Arial" w:eastAsia="Arial" w:hAnsi="Arial" w:cs="Arial"/>
                      <w:sz w:val="20"/>
                      <w:szCs w:val="20"/>
                      <w:lang w:val="en-US"/>
                    </w:rPr>
                    <w:t>-War poets: “</w:t>
                  </w:r>
                  <w:r w:rsidRPr="00BD51E4">
                    <w:rPr>
                      <w:rFonts w:ascii="Arial" w:eastAsia="Arial" w:hAnsi="Arial" w:cs="Arial"/>
                      <w:i/>
                      <w:sz w:val="20"/>
                      <w:szCs w:val="20"/>
                      <w:lang w:val="en-US"/>
                    </w:rPr>
                    <w:t>Glory of Women</w:t>
                  </w:r>
                  <w:r w:rsidRPr="00BD51E4">
                    <w:rPr>
                      <w:rFonts w:ascii="Arial" w:eastAsia="Arial" w:hAnsi="Arial" w:cs="Arial"/>
                      <w:sz w:val="20"/>
                      <w:szCs w:val="20"/>
                      <w:lang w:val="en-US"/>
                    </w:rPr>
                    <w:t xml:space="preserve">” di </w:t>
                  </w:r>
                  <w:r w:rsidRPr="00BD51E4">
                    <w:rPr>
                      <w:rFonts w:ascii="Arial" w:eastAsia="Arial" w:hAnsi="Arial" w:cs="Arial"/>
                      <w:sz w:val="20"/>
                      <w:szCs w:val="20"/>
                      <w:lang w:val="en-US"/>
                    </w:rPr>
                    <w:t>Sassoon</w:t>
                  </w:r>
                </w:p>
                <w:p w14:paraId="470B16E0" w14:textId="77777777" w:rsidR="000D6AE2" w:rsidRDefault="003039E1">
                  <w:pPr>
                    <w:tabs>
                      <w:tab w:val="left" w:pos="781"/>
                    </w:tabs>
                    <w:ind w:left="0" w:hanging="2"/>
                    <w:jc w:val="both"/>
                    <w:rPr>
                      <w:rFonts w:ascii="Arial" w:eastAsia="Arial" w:hAnsi="Arial" w:cs="Arial"/>
                      <w:sz w:val="20"/>
                      <w:szCs w:val="20"/>
                    </w:rPr>
                  </w:pPr>
                  <w:r>
                    <w:rPr>
                      <w:rFonts w:ascii="Arial" w:eastAsia="Arial" w:hAnsi="Arial" w:cs="Arial"/>
                      <w:sz w:val="20"/>
                      <w:szCs w:val="20"/>
                    </w:rPr>
                    <w:t>- La crisi del ‘29: The great depression</w:t>
                  </w:r>
                </w:p>
                <w:p w14:paraId="0F7979DA" w14:textId="77777777" w:rsidR="000D6AE2" w:rsidRDefault="003039E1">
                  <w:pPr>
                    <w:tabs>
                      <w:tab w:val="left" w:pos="781"/>
                    </w:tabs>
                    <w:ind w:left="0" w:hanging="2"/>
                    <w:jc w:val="both"/>
                    <w:rPr>
                      <w:rFonts w:ascii="Arial" w:eastAsia="Arial" w:hAnsi="Arial" w:cs="Arial"/>
                      <w:sz w:val="20"/>
                      <w:szCs w:val="20"/>
                    </w:rPr>
                  </w:pPr>
                  <w:r>
                    <w:rPr>
                      <w:rFonts w:ascii="Arial" w:eastAsia="Arial" w:hAnsi="Arial" w:cs="Arial"/>
                      <w:sz w:val="20"/>
                      <w:szCs w:val="20"/>
                    </w:rPr>
                    <w:t>-Le due guerre mondiali</w:t>
                  </w:r>
                </w:p>
                <w:p w14:paraId="424457F1" w14:textId="77777777" w:rsidR="000D6AE2" w:rsidRDefault="003039E1">
                  <w:pPr>
                    <w:tabs>
                      <w:tab w:val="left" w:pos="781"/>
                    </w:tabs>
                    <w:ind w:left="0" w:hanging="2"/>
                    <w:jc w:val="both"/>
                    <w:rPr>
                      <w:rFonts w:ascii="Arial" w:eastAsia="Arial" w:hAnsi="Arial" w:cs="Arial"/>
                      <w:sz w:val="20"/>
                      <w:szCs w:val="20"/>
                    </w:rPr>
                  </w:pPr>
                  <w:r>
                    <w:rPr>
                      <w:rFonts w:ascii="Arial" w:eastAsia="Arial" w:hAnsi="Arial" w:cs="Arial"/>
                      <w:sz w:val="20"/>
                      <w:szCs w:val="20"/>
                    </w:rPr>
                    <w:t>-Roaring 20s</w:t>
                  </w:r>
                </w:p>
              </w:tc>
            </w:tr>
          </w:tbl>
          <w:p w14:paraId="2641CEB1" w14:textId="77777777" w:rsidR="000D6AE2" w:rsidRDefault="003039E1">
            <w:pPr>
              <w:tabs>
                <w:tab w:val="left" w:pos="781"/>
              </w:tabs>
              <w:ind w:left="0" w:hanging="2"/>
              <w:jc w:val="both"/>
              <w:rPr>
                <w:rFonts w:ascii="Arial" w:eastAsia="Arial" w:hAnsi="Arial" w:cs="Arial"/>
                <w:sz w:val="20"/>
                <w:szCs w:val="20"/>
              </w:rPr>
            </w:pPr>
            <w:r>
              <w:rPr>
                <w:rFonts w:ascii="Arial" w:eastAsia="Arial" w:hAnsi="Arial" w:cs="Arial"/>
                <w:sz w:val="20"/>
                <w:szCs w:val="20"/>
              </w:rPr>
              <w:t xml:space="preserve">Altre argomenti/letture scelte in base ad interessi emergenti a cura del docente o del Consiglio di classe, quali storia/Letteratura, elementi di </w:t>
            </w:r>
            <w:r>
              <w:rPr>
                <w:rFonts w:ascii="Arial" w:eastAsia="Arial" w:hAnsi="Arial" w:cs="Arial"/>
                <w:b/>
                <w:sz w:val="20"/>
                <w:szCs w:val="20"/>
              </w:rPr>
              <w:t>Cittadinanza Europea</w:t>
            </w:r>
            <w:r>
              <w:rPr>
                <w:rFonts w:ascii="Arial" w:eastAsia="Arial" w:hAnsi="Arial" w:cs="Arial"/>
                <w:sz w:val="20"/>
                <w:szCs w:val="20"/>
              </w:rPr>
              <w:t>.</w:t>
            </w:r>
          </w:p>
        </w:tc>
      </w:tr>
    </w:tbl>
    <w:p w14:paraId="1D16C628" w14:textId="77777777" w:rsidR="000D6AE2" w:rsidRDefault="000D6AE2">
      <w:pPr>
        <w:pBdr>
          <w:top w:val="nil"/>
          <w:left w:val="nil"/>
          <w:bottom w:val="nil"/>
          <w:right w:val="nil"/>
          <w:between w:val="nil"/>
        </w:pBdr>
        <w:spacing w:line="240" w:lineRule="auto"/>
        <w:ind w:left="0" w:hanging="2"/>
        <w:jc w:val="center"/>
        <w:rPr>
          <w:rFonts w:ascii="Arial" w:eastAsia="Arial" w:hAnsi="Arial" w:cs="Arial"/>
          <w:b/>
          <w:sz w:val="22"/>
          <w:szCs w:val="22"/>
        </w:rPr>
      </w:pPr>
      <w:bookmarkStart w:id="6" w:name="bookmark=id.2et92p0" w:colFirst="0" w:colLast="0"/>
      <w:bookmarkStart w:id="7" w:name="_heading=h.tyjcwt" w:colFirst="0" w:colLast="0"/>
      <w:bookmarkEnd w:id="6"/>
      <w:bookmarkEnd w:id="7"/>
    </w:p>
    <w:p w14:paraId="0DBCA0E9" w14:textId="77777777" w:rsidR="000D6AE2" w:rsidRDefault="000D6AE2">
      <w:pPr>
        <w:pBdr>
          <w:top w:val="nil"/>
          <w:left w:val="nil"/>
          <w:bottom w:val="nil"/>
          <w:right w:val="nil"/>
          <w:between w:val="nil"/>
        </w:pBdr>
        <w:spacing w:line="240" w:lineRule="auto"/>
        <w:ind w:left="0" w:hanging="2"/>
        <w:jc w:val="center"/>
        <w:rPr>
          <w:rFonts w:ascii="Arial" w:eastAsia="Arial" w:hAnsi="Arial" w:cs="Arial"/>
          <w:b/>
          <w:sz w:val="22"/>
          <w:szCs w:val="22"/>
        </w:rPr>
      </w:pPr>
    </w:p>
    <w:p w14:paraId="1875BCD9" w14:textId="77777777" w:rsidR="000D6AE2" w:rsidRDefault="003039E1">
      <w:pPr>
        <w:pBdr>
          <w:top w:val="nil"/>
          <w:left w:val="nil"/>
          <w:bottom w:val="nil"/>
          <w:right w:val="nil"/>
          <w:between w:val="nil"/>
        </w:pBdr>
        <w:spacing w:line="240" w:lineRule="auto"/>
        <w:ind w:left="0" w:hanging="2"/>
        <w:jc w:val="center"/>
        <w:rPr>
          <w:rFonts w:ascii="Arial" w:eastAsia="Arial" w:hAnsi="Arial" w:cs="Arial"/>
          <w:b/>
          <w:sz w:val="22"/>
          <w:szCs w:val="22"/>
        </w:rPr>
      </w:pPr>
      <w:r>
        <w:rPr>
          <w:rFonts w:ascii="Arial" w:eastAsia="Arial" w:hAnsi="Arial" w:cs="Arial"/>
          <w:b/>
          <w:sz w:val="22"/>
          <w:szCs w:val="22"/>
        </w:rPr>
        <w:t>SEQUENZA DI LAVORO  N° settimane disponibili 30 – ore settimanali 3 – Totale annuo  ore 90</w:t>
      </w:r>
    </w:p>
    <w:p w14:paraId="77DA9F21"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22"/>
          <w:szCs w:val="22"/>
        </w:rPr>
      </w:pPr>
    </w:p>
    <w:tbl>
      <w:tblPr>
        <w:tblStyle w:val="afff4"/>
        <w:tblW w:w="14601"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616"/>
        <w:gridCol w:w="1214"/>
        <w:gridCol w:w="851"/>
        <w:gridCol w:w="992"/>
        <w:gridCol w:w="851"/>
        <w:gridCol w:w="850"/>
        <w:gridCol w:w="2126"/>
        <w:gridCol w:w="851"/>
        <w:gridCol w:w="850"/>
        <w:gridCol w:w="851"/>
        <w:gridCol w:w="709"/>
        <w:gridCol w:w="850"/>
        <w:gridCol w:w="1990"/>
      </w:tblGrid>
      <w:tr w:rsidR="000D6AE2" w14:paraId="4A910470" w14:textId="77777777">
        <w:trPr>
          <w:trHeight w:val="633"/>
        </w:trPr>
        <w:tc>
          <w:tcPr>
            <w:tcW w:w="1616" w:type="dxa"/>
            <w:tcMar>
              <w:left w:w="98" w:type="dxa"/>
            </w:tcMar>
            <w:vAlign w:val="center"/>
          </w:tcPr>
          <w:p w14:paraId="1917AE13"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b/>
                <w:sz w:val="18"/>
                <w:szCs w:val="18"/>
              </w:rPr>
              <w:t>Attività / Moduli</w:t>
            </w:r>
          </w:p>
        </w:tc>
        <w:tc>
          <w:tcPr>
            <w:tcW w:w="1214" w:type="dxa"/>
            <w:tcMar>
              <w:left w:w="98" w:type="dxa"/>
            </w:tcMar>
            <w:vAlign w:val="center"/>
          </w:tcPr>
          <w:p w14:paraId="3C7DD6C2" w14:textId="77777777" w:rsidR="000D6AE2" w:rsidRDefault="003039E1">
            <w:pPr>
              <w:keepNext/>
              <w:pBdr>
                <w:top w:val="nil"/>
                <w:left w:val="nil"/>
                <w:bottom w:val="nil"/>
                <w:right w:val="nil"/>
                <w:between w:val="nil"/>
              </w:pBdr>
              <w:tabs>
                <w:tab w:val="left" w:pos="720"/>
              </w:tabs>
              <w:spacing w:line="240" w:lineRule="auto"/>
              <w:ind w:left="0" w:hanging="2"/>
              <w:jc w:val="center"/>
              <w:rPr>
                <w:rFonts w:ascii="Arial" w:eastAsia="Arial" w:hAnsi="Arial" w:cs="Arial"/>
                <w:sz w:val="18"/>
                <w:szCs w:val="18"/>
              </w:rPr>
            </w:pPr>
            <w:r>
              <w:rPr>
                <w:rFonts w:ascii="Arial" w:eastAsia="Arial" w:hAnsi="Arial" w:cs="Arial"/>
                <w:i/>
                <w:sz w:val="18"/>
                <w:szCs w:val="18"/>
              </w:rPr>
              <w:t>Periodo</w:t>
            </w:r>
          </w:p>
        </w:tc>
        <w:tc>
          <w:tcPr>
            <w:tcW w:w="1843" w:type="dxa"/>
            <w:gridSpan w:val="2"/>
            <w:tcMar>
              <w:left w:w="98" w:type="dxa"/>
            </w:tcMar>
            <w:vAlign w:val="center"/>
          </w:tcPr>
          <w:p w14:paraId="42A4B1BC"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b/>
                <w:sz w:val="18"/>
                <w:szCs w:val="18"/>
              </w:rPr>
              <w:t>Ore didattiche</w:t>
            </w:r>
          </w:p>
        </w:tc>
        <w:tc>
          <w:tcPr>
            <w:tcW w:w="1701" w:type="dxa"/>
            <w:gridSpan w:val="2"/>
            <w:tcMar>
              <w:left w:w="98" w:type="dxa"/>
            </w:tcMar>
            <w:vAlign w:val="center"/>
          </w:tcPr>
          <w:p w14:paraId="43434A4B"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b/>
                <w:sz w:val="18"/>
                <w:szCs w:val="18"/>
              </w:rPr>
              <w:t>Ore recupero</w:t>
            </w:r>
          </w:p>
        </w:tc>
        <w:tc>
          <w:tcPr>
            <w:tcW w:w="2977" w:type="dxa"/>
            <w:gridSpan w:val="2"/>
            <w:tcMar>
              <w:left w:w="98" w:type="dxa"/>
            </w:tcMar>
            <w:vAlign w:val="center"/>
          </w:tcPr>
          <w:p w14:paraId="078606A7"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b/>
                <w:sz w:val="18"/>
                <w:szCs w:val="18"/>
              </w:rPr>
              <w:t>Tipologia verifiche</w:t>
            </w:r>
          </w:p>
        </w:tc>
        <w:tc>
          <w:tcPr>
            <w:tcW w:w="1701" w:type="dxa"/>
            <w:gridSpan w:val="2"/>
            <w:tcMar>
              <w:left w:w="98" w:type="dxa"/>
            </w:tcMar>
            <w:vAlign w:val="center"/>
          </w:tcPr>
          <w:p w14:paraId="3BB9DB42"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b/>
                <w:sz w:val="18"/>
                <w:szCs w:val="18"/>
              </w:rPr>
              <w:t>Ore verifiche</w:t>
            </w:r>
          </w:p>
          <w:p w14:paraId="641D3B5B"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b/>
                <w:sz w:val="18"/>
                <w:szCs w:val="18"/>
              </w:rPr>
              <w:t>Scritte / orali</w:t>
            </w:r>
          </w:p>
        </w:tc>
        <w:tc>
          <w:tcPr>
            <w:tcW w:w="1559" w:type="dxa"/>
            <w:gridSpan w:val="2"/>
            <w:tcMar>
              <w:left w:w="98" w:type="dxa"/>
            </w:tcMar>
            <w:vAlign w:val="center"/>
          </w:tcPr>
          <w:p w14:paraId="507AFDBB"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b/>
                <w:sz w:val="18"/>
                <w:szCs w:val="18"/>
              </w:rPr>
              <w:t>Totale ore</w:t>
            </w:r>
          </w:p>
        </w:tc>
        <w:tc>
          <w:tcPr>
            <w:tcW w:w="1990" w:type="dxa"/>
            <w:tcMar>
              <w:left w:w="98" w:type="dxa"/>
            </w:tcMar>
            <w:vAlign w:val="center"/>
          </w:tcPr>
          <w:p w14:paraId="1964C973"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b/>
                <w:sz w:val="18"/>
                <w:szCs w:val="18"/>
              </w:rPr>
              <w:t>Contenuti non trattati/aggiunti</w:t>
            </w:r>
            <w:r>
              <w:rPr>
                <w:rFonts w:ascii="Arial" w:eastAsia="Arial" w:hAnsi="Arial" w:cs="Arial"/>
                <w:b/>
                <w:sz w:val="18"/>
                <w:szCs w:val="18"/>
                <w:vertAlign w:val="superscript"/>
              </w:rPr>
              <w:footnoteReference w:id="3"/>
            </w:r>
          </w:p>
        </w:tc>
      </w:tr>
      <w:tr w:rsidR="000D6AE2" w14:paraId="7274C16B" w14:textId="77777777">
        <w:trPr>
          <w:trHeight w:val="403"/>
        </w:trPr>
        <w:tc>
          <w:tcPr>
            <w:tcW w:w="1616" w:type="dxa"/>
            <w:tcMar>
              <w:left w:w="98" w:type="dxa"/>
            </w:tcMar>
            <w:vAlign w:val="center"/>
          </w:tcPr>
          <w:p w14:paraId="3864175A"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1214" w:type="dxa"/>
            <w:tcMar>
              <w:left w:w="98" w:type="dxa"/>
            </w:tcMar>
            <w:vAlign w:val="center"/>
          </w:tcPr>
          <w:p w14:paraId="72E0A94A" w14:textId="77777777" w:rsidR="000D6AE2" w:rsidRDefault="000D6AE2">
            <w:pPr>
              <w:keepNext/>
              <w:pBdr>
                <w:top w:val="nil"/>
                <w:left w:val="nil"/>
                <w:bottom w:val="nil"/>
                <w:right w:val="nil"/>
                <w:between w:val="nil"/>
              </w:pBdr>
              <w:tabs>
                <w:tab w:val="left" w:pos="720"/>
              </w:tabs>
              <w:spacing w:line="240" w:lineRule="auto"/>
              <w:ind w:left="0" w:hanging="2"/>
              <w:jc w:val="center"/>
              <w:rPr>
                <w:rFonts w:ascii="Arial" w:eastAsia="Arial" w:hAnsi="Arial" w:cs="Arial"/>
                <w:sz w:val="18"/>
                <w:szCs w:val="18"/>
              </w:rPr>
            </w:pPr>
          </w:p>
        </w:tc>
        <w:tc>
          <w:tcPr>
            <w:tcW w:w="851" w:type="dxa"/>
            <w:tcMar>
              <w:left w:w="98" w:type="dxa"/>
            </w:tcMar>
            <w:vAlign w:val="center"/>
          </w:tcPr>
          <w:p w14:paraId="2FCB74AB"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Prev.</w:t>
            </w:r>
            <w:r>
              <w:rPr>
                <w:rFonts w:ascii="Arial" w:eastAsia="Arial" w:hAnsi="Arial" w:cs="Arial"/>
                <w:sz w:val="18"/>
                <w:szCs w:val="18"/>
                <w:vertAlign w:val="superscript"/>
              </w:rPr>
              <w:footnoteReference w:id="4"/>
            </w:r>
          </w:p>
        </w:tc>
        <w:tc>
          <w:tcPr>
            <w:tcW w:w="992" w:type="dxa"/>
            <w:tcMar>
              <w:left w:w="98" w:type="dxa"/>
            </w:tcMar>
            <w:vAlign w:val="center"/>
          </w:tcPr>
          <w:p w14:paraId="2B479678"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Cons.</w:t>
            </w:r>
            <w:r>
              <w:rPr>
                <w:rFonts w:ascii="Arial" w:eastAsia="Arial" w:hAnsi="Arial" w:cs="Arial"/>
                <w:sz w:val="18"/>
                <w:szCs w:val="18"/>
                <w:vertAlign w:val="superscript"/>
              </w:rPr>
              <w:footnoteReference w:id="5"/>
            </w:r>
          </w:p>
        </w:tc>
        <w:tc>
          <w:tcPr>
            <w:tcW w:w="851" w:type="dxa"/>
            <w:tcMar>
              <w:left w:w="98" w:type="dxa"/>
            </w:tcMar>
            <w:vAlign w:val="center"/>
          </w:tcPr>
          <w:p w14:paraId="746444F8"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Prev.</w:t>
            </w:r>
          </w:p>
        </w:tc>
        <w:tc>
          <w:tcPr>
            <w:tcW w:w="850" w:type="dxa"/>
            <w:tcMar>
              <w:left w:w="98" w:type="dxa"/>
            </w:tcMar>
            <w:vAlign w:val="center"/>
          </w:tcPr>
          <w:p w14:paraId="45B6D3F5"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Cons.</w:t>
            </w:r>
          </w:p>
        </w:tc>
        <w:tc>
          <w:tcPr>
            <w:tcW w:w="2126" w:type="dxa"/>
            <w:tcMar>
              <w:left w:w="98" w:type="dxa"/>
            </w:tcMar>
            <w:vAlign w:val="center"/>
          </w:tcPr>
          <w:p w14:paraId="11EE2D35"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Prev.</w:t>
            </w:r>
          </w:p>
        </w:tc>
        <w:tc>
          <w:tcPr>
            <w:tcW w:w="851" w:type="dxa"/>
            <w:tcMar>
              <w:left w:w="98" w:type="dxa"/>
            </w:tcMar>
            <w:vAlign w:val="center"/>
          </w:tcPr>
          <w:p w14:paraId="7948FD80"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Cons.</w:t>
            </w:r>
          </w:p>
        </w:tc>
        <w:tc>
          <w:tcPr>
            <w:tcW w:w="850" w:type="dxa"/>
            <w:tcMar>
              <w:left w:w="98" w:type="dxa"/>
            </w:tcMar>
            <w:vAlign w:val="center"/>
          </w:tcPr>
          <w:p w14:paraId="003220FF"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Prev.</w:t>
            </w:r>
          </w:p>
        </w:tc>
        <w:tc>
          <w:tcPr>
            <w:tcW w:w="851" w:type="dxa"/>
            <w:tcMar>
              <w:left w:w="98" w:type="dxa"/>
            </w:tcMar>
            <w:vAlign w:val="center"/>
          </w:tcPr>
          <w:p w14:paraId="1E28961A"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Cons.</w:t>
            </w:r>
          </w:p>
        </w:tc>
        <w:tc>
          <w:tcPr>
            <w:tcW w:w="709" w:type="dxa"/>
            <w:tcMar>
              <w:left w:w="98" w:type="dxa"/>
            </w:tcMar>
            <w:vAlign w:val="center"/>
          </w:tcPr>
          <w:p w14:paraId="16133785"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Prev</w:t>
            </w:r>
          </w:p>
        </w:tc>
        <w:tc>
          <w:tcPr>
            <w:tcW w:w="850" w:type="dxa"/>
            <w:tcMar>
              <w:left w:w="98" w:type="dxa"/>
            </w:tcMar>
            <w:vAlign w:val="center"/>
          </w:tcPr>
          <w:p w14:paraId="7A45A388"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Cons</w:t>
            </w:r>
          </w:p>
        </w:tc>
        <w:tc>
          <w:tcPr>
            <w:tcW w:w="1990" w:type="dxa"/>
            <w:tcMar>
              <w:left w:w="98" w:type="dxa"/>
            </w:tcMar>
            <w:vAlign w:val="center"/>
          </w:tcPr>
          <w:p w14:paraId="5C9F9DC7"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r>
      <w:tr w:rsidR="000D6AE2" w14:paraId="3DE2410F" w14:textId="77777777">
        <w:trPr>
          <w:trHeight w:val="421"/>
        </w:trPr>
        <w:tc>
          <w:tcPr>
            <w:tcW w:w="1616" w:type="dxa"/>
            <w:tcMar>
              <w:left w:w="98" w:type="dxa"/>
            </w:tcMar>
            <w:vAlign w:val="center"/>
          </w:tcPr>
          <w:p w14:paraId="042D15D1"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b/>
                <w:sz w:val="18"/>
                <w:szCs w:val="18"/>
              </w:rPr>
              <w:t>1</w:t>
            </w:r>
          </w:p>
        </w:tc>
        <w:tc>
          <w:tcPr>
            <w:tcW w:w="1214" w:type="dxa"/>
            <w:tcMar>
              <w:left w:w="98" w:type="dxa"/>
            </w:tcMar>
            <w:vAlign w:val="center"/>
          </w:tcPr>
          <w:p w14:paraId="50AAB4C9" w14:textId="77777777" w:rsidR="000D6AE2" w:rsidRDefault="003039E1">
            <w:pPr>
              <w:keepNext/>
              <w:pBdr>
                <w:top w:val="nil"/>
                <w:left w:val="nil"/>
                <w:bottom w:val="nil"/>
                <w:right w:val="nil"/>
                <w:between w:val="nil"/>
              </w:pBdr>
              <w:tabs>
                <w:tab w:val="left" w:pos="720"/>
              </w:tabs>
              <w:spacing w:line="240" w:lineRule="auto"/>
              <w:ind w:left="0" w:hanging="2"/>
              <w:jc w:val="center"/>
              <w:rPr>
                <w:rFonts w:ascii="Arial" w:eastAsia="Arial" w:hAnsi="Arial" w:cs="Arial"/>
                <w:sz w:val="18"/>
                <w:szCs w:val="18"/>
              </w:rPr>
            </w:pPr>
            <w:r>
              <w:rPr>
                <w:rFonts w:ascii="Arial" w:eastAsia="Arial" w:hAnsi="Arial" w:cs="Arial"/>
                <w:b/>
                <w:i/>
                <w:sz w:val="18"/>
                <w:szCs w:val="18"/>
              </w:rPr>
              <w:t>Settembre</w:t>
            </w:r>
          </w:p>
          <w:p w14:paraId="3FE67642"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Giugno</w:t>
            </w:r>
          </w:p>
        </w:tc>
        <w:tc>
          <w:tcPr>
            <w:tcW w:w="851" w:type="dxa"/>
            <w:tcMar>
              <w:left w:w="98" w:type="dxa"/>
            </w:tcMar>
            <w:vAlign w:val="center"/>
          </w:tcPr>
          <w:p w14:paraId="0753A9C2"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34</w:t>
            </w:r>
          </w:p>
        </w:tc>
        <w:tc>
          <w:tcPr>
            <w:tcW w:w="992" w:type="dxa"/>
            <w:tcMar>
              <w:left w:w="98" w:type="dxa"/>
            </w:tcMar>
            <w:vAlign w:val="center"/>
          </w:tcPr>
          <w:p w14:paraId="2FA41A8B"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851" w:type="dxa"/>
            <w:tcMar>
              <w:left w:w="98" w:type="dxa"/>
            </w:tcMar>
            <w:vAlign w:val="center"/>
          </w:tcPr>
          <w:p w14:paraId="459B20A3"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2</w:t>
            </w:r>
          </w:p>
        </w:tc>
        <w:tc>
          <w:tcPr>
            <w:tcW w:w="850" w:type="dxa"/>
            <w:tcMar>
              <w:left w:w="98" w:type="dxa"/>
            </w:tcMar>
            <w:vAlign w:val="center"/>
          </w:tcPr>
          <w:p w14:paraId="6B3FD465"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2126" w:type="dxa"/>
            <w:tcMar>
              <w:left w:w="98" w:type="dxa"/>
            </w:tcMar>
            <w:vAlign w:val="center"/>
          </w:tcPr>
          <w:p w14:paraId="0AC415F7"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Test</w:t>
            </w:r>
          </w:p>
          <w:p w14:paraId="1F8B4E2B"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851" w:type="dxa"/>
            <w:tcMar>
              <w:left w:w="98" w:type="dxa"/>
            </w:tcMar>
            <w:vAlign w:val="center"/>
          </w:tcPr>
          <w:p w14:paraId="3E428C41"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850" w:type="dxa"/>
            <w:tcMar>
              <w:left w:w="98" w:type="dxa"/>
            </w:tcMar>
            <w:vAlign w:val="center"/>
          </w:tcPr>
          <w:p w14:paraId="1A0B8224"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2</w:t>
            </w:r>
          </w:p>
        </w:tc>
        <w:tc>
          <w:tcPr>
            <w:tcW w:w="851" w:type="dxa"/>
            <w:tcMar>
              <w:left w:w="98" w:type="dxa"/>
            </w:tcMar>
            <w:vAlign w:val="center"/>
          </w:tcPr>
          <w:p w14:paraId="468C6177"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709" w:type="dxa"/>
            <w:tcMar>
              <w:left w:w="98" w:type="dxa"/>
            </w:tcMar>
            <w:vAlign w:val="center"/>
          </w:tcPr>
          <w:p w14:paraId="1283E986"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38</w:t>
            </w:r>
          </w:p>
        </w:tc>
        <w:tc>
          <w:tcPr>
            <w:tcW w:w="850" w:type="dxa"/>
            <w:tcMar>
              <w:left w:w="98" w:type="dxa"/>
            </w:tcMar>
            <w:vAlign w:val="center"/>
          </w:tcPr>
          <w:p w14:paraId="69A2849B"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1990" w:type="dxa"/>
            <w:tcMar>
              <w:left w:w="98" w:type="dxa"/>
            </w:tcMar>
            <w:vAlign w:val="center"/>
          </w:tcPr>
          <w:p w14:paraId="1AC620BA"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r>
      <w:tr w:rsidR="000D6AE2" w14:paraId="27102C44" w14:textId="77777777">
        <w:trPr>
          <w:trHeight w:val="655"/>
        </w:trPr>
        <w:tc>
          <w:tcPr>
            <w:tcW w:w="1616" w:type="dxa"/>
            <w:tcMar>
              <w:left w:w="98" w:type="dxa"/>
            </w:tcMar>
            <w:vAlign w:val="center"/>
          </w:tcPr>
          <w:p w14:paraId="2BE6ACD9"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b/>
                <w:sz w:val="18"/>
                <w:szCs w:val="18"/>
              </w:rPr>
              <w:t>2</w:t>
            </w:r>
          </w:p>
        </w:tc>
        <w:tc>
          <w:tcPr>
            <w:tcW w:w="1214" w:type="dxa"/>
            <w:tcMar>
              <w:left w:w="98" w:type="dxa"/>
            </w:tcMar>
            <w:vAlign w:val="center"/>
          </w:tcPr>
          <w:p w14:paraId="4B81D6D9" w14:textId="77777777" w:rsidR="000D6AE2" w:rsidRDefault="003039E1">
            <w:pPr>
              <w:keepNext/>
              <w:pBdr>
                <w:top w:val="nil"/>
                <w:left w:val="nil"/>
                <w:bottom w:val="nil"/>
                <w:right w:val="nil"/>
                <w:between w:val="nil"/>
              </w:pBdr>
              <w:tabs>
                <w:tab w:val="left" w:pos="720"/>
              </w:tabs>
              <w:spacing w:line="240" w:lineRule="auto"/>
              <w:ind w:left="0" w:hanging="2"/>
              <w:jc w:val="center"/>
              <w:rPr>
                <w:rFonts w:ascii="Arial" w:eastAsia="Arial" w:hAnsi="Arial" w:cs="Arial"/>
                <w:sz w:val="18"/>
                <w:szCs w:val="18"/>
              </w:rPr>
            </w:pPr>
            <w:r>
              <w:rPr>
                <w:rFonts w:ascii="Arial" w:eastAsia="Arial" w:hAnsi="Arial" w:cs="Arial"/>
                <w:b/>
                <w:i/>
                <w:sz w:val="18"/>
                <w:szCs w:val="18"/>
              </w:rPr>
              <w:t>Settembre</w:t>
            </w:r>
          </w:p>
          <w:p w14:paraId="4F1C30C0"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Giugno</w:t>
            </w:r>
          </w:p>
        </w:tc>
        <w:tc>
          <w:tcPr>
            <w:tcW w:w="851" w:type="dxa"/>
            <w:tcMar>
              <w:left w:w="98" w:type="dxa"/>
            </w:tcMar>
            <w:vAlign w:val="center"/>
          </w:tcPr>
          <w:p w14:paraId="07872180"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44</w:t>
            </w:r>
          </w:p>
        </w:tc>
        <w:tc>
          <w:tcPr>
            <w:tcW w:w="992" w:type="dxa"/>
            <w:tcMar>
              <w:left w:w="98" w:type="dxa"/>
            </w:tcMar>
            <w:vAlign w:val="center"/>
          </w:tcPr>
          <w:p w14:paraId="661CE69E"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851" w:type="dxa"/>
            <w:tcMar>
              <w:left w:w="98" w:type="dxa"/>
            </w:tcMar>
            <w:vAlign w:val="center"/>
          </w:tcPr>
          <w:p w14:paraId="7DC8214C"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 xml:space="preserve"> </w:t>
            </w:r>
          </w:p>
        </w:tc>
        <w:tc>
          <w:tcPr>
            <w:tcW w:w="850" w:type="dxa"/>
            <w:tcMar>
              <w:left w:w="98" w:type="dxa"/>
            </w:tcMar>
            <w:vAlign w:val="center"/>
          </w:tcPr>
          <w:p w14:paraId="01B26204"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2126" w:type="dxa"/>
            <w:tcMar>
              <w:left w:w="98" w:type="dxa"/>
            </w:tcMar>
            <w:vAlign w:val="center"/>
          </w:tcPr>
          <w:p w14:paraId="3366DB3E"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Test</w:t>
            </w:r>
          </w:p>
          <w:p w14:paraId="0BF59E50"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color w:val="000000"/>
                <w:sz w:val="18"/>
                <w:szCs w:val="18"/>
              </w:rPr>
              <w:t>(rifermineti interni a verif. Mod. 1)</w:t>
            </w:r>
          </w:p>
          <w:p w14:paraId="68C723CC"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 xml:space="preserve">Int.  orali </w:t>
            </w:r>
          </w:p>
        </w:tc>
        <w:tc>
          <w:tcPr>
            <w:tcW w:w="851" w:type="dxa"/>
            <w:tcMar>
              <w:left w:w="98" w:type="dxa"/>
            </w:tcMar>
            <w:vAlign w:val="center"/>
          </w:tcPr>
          <w:p w14:paraId="3AB546EA"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850" w:type="dxa"/>
            <w:tcMar>
              <w:left w:w="98" w:type="dxa"/>
            </w:tcMar>
            <w:vAlign w:val="center"/>
          </w:tcPr>
          <w:p w14:paraId="576E57DF"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 xml:space="preserve"> 6</w:t>
            </w:r>
          </w:p>
        </w:tc>
        <w:tc>
          <w:tcPr>
            <w:tcW w:w="851" w:type="dxa"/>
            <w:tcMar>
              <w:left w:w="98" w:type="dxa"/>
            </w:tcMar>
            <w:vAlign w:val="center"/>
          </w:tcPr>
          <w:p w14:paraId="3F2DF02F"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709" w:type="dxa"/>
            <w:tcMar>
              <w:left w:w="98" w:type="dxa"/>
            </w:tcMar>
            <w:vAlign w:val="center"/>
          </w:tcPr>
          <w:p w14:paraId="606423AC"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50</w:t>
            </w:r>
          </w:p>
        </w:tc>
        <w:tc>
          <w:tcPr>
            <w:tcW w:w="850" w:type="dxa"/>
            <w:tcMar>
              <w:left w:w="98" w:type="dxa"/>
            </w:tcMar>
            <w:vAlign w:val="center"/>
          </w:tcPr>
          <w:p w14:paraId="7CB96D33"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1990" w:type="dxa"/>
            <w:tcMar>
              <w:left w:w="98" w:type="dxa"/>
            </w:tcMar>
            <w:vAlign w:val="center"/>
          </w:tcPr>
          <w:p w14:paraId="709F370F"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r>
      <w:tr w:rsidR="000D6AE2" w14:paraId="2539902F" w14:textId="77777777">
        <w:trPr>
          <w:trHeight w:val="411"/>
        </w:trPr>
        <w:tc>
          <w:tcPr>
            <w:tcW w:w="1616" w:type="dxa"/>
            <w:tcMar>
              <w:left w:w="98" w:type="dxa"/>
            </w:tcMar>
            <w:vAlign w:val="center"/>
          </w:tcPr>
          <w:p w14:paraId="327F033F"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b/>
                <w:sz w:val="18"/>
                <w:szCs w:val="18"/>
              </w:rPr>
              <w:t>3</w:t>
            </w:r>
          </w:p>
        </w:tc>
        <w:tc>
          <w:tcPr>
            <w:tcW w:w="1214" w:type="dxa"/>
            <w:tcMar>
              <w:left w:w="98" w:type="dxa"/>
            </w:tcMar>
            <w:vAlign w:val="center"/>
          </w:tcPr>
          <w:p w14:paraId="4DAC59DC" w14:textId="77777777" w:rsidR="000D6AE2" w:rsidRDefault="003039E1">
            <w:pPr>
              <w:keepNext/>
              <w:pBdr>
                <w:top w:val="nil"/>
                <w:left w:val="nil"/>
                <w:bottom w:val="nil"/>
                <w:right w:val="nil"/>
                <w:between w:val="nil"/>
              </w:pBdr>
              <w:tabs>
                <w:tab w:val="left" w:pos="720"/>
              </w:tabs>
              <w:spacing w:line="240" w:lineRule="auto"/>
              <w:ind w:left="0" w:hanging="2"/>
              <w:jc w:val="center"/>
              <w:rPr>
                <w:rFonts w:ascii="Arial" w:eastAsia="Arial" w:hAnsi="Arial" w:cs="Arial"/>
                <w:sz w:val="18"/>
                <w:szCs w:val="18"/>
              </w:rPr>
            </w:pPr>
            <w:r>
              <w:rPr>
                <w:rFonts w:ascii="Arial" w:eastAsia="Arial" w:hAnsi="Arial" w:cs="Arial"/>
                <w:b/>
                <w:i/>
                <w:sz w:val="18"/>
                <w:szCs w:val="18"/>
              </w:rPr>
              <w:t>Settembre</w:t>
            </w:r>
          </w:p>
          <w:p w14:paraId="68001BD2"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Giugno</w:t>
            </w:r>
          </w:p>
        </w:tc>
        <w:tc>
          <w:tcPr>
            <w:tcW w:w="851" w:type="dxa"/>
            <w:tcMar>
              <w:left w:w="98" w:type="dxa"/>
            </w:tcMar>
            <w:vAlign w:val="center"/>
          </w:tcPr>
          <w:p w14:paraId="67382B64"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2</w:t>
            </w:r>
          </w:p>
        </w:tc>
        <w:tc>
          <w:tcPr>
            <w:tcW w:w="992" w:type="dxa"/>
            <w:tcMar>
              <w:left w:w="98" w:type="dxa"/>
            </w:tcMar>
            <w:vAlign w:val="center"/>
          </w:tcPr>
          <w:p w14:paraId="70E58EF1"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851" w:type="dxa"/>
            <w:tcMar>
              <w:left w:w="98" w:type="dxa"/>
            </w:tcMar>
            <w:vAlign w:val="center"/>
          </w:tcPr>
          <w:p w14:paraId="31A997CE"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850" w:type="dxa"/>
            <w:tcMar>
              <w:left w:w="98" w:type="dxa"/>
            </w:tcMar>
            <w:vAlign w:val="center"/>
          </w:tcPr>
          <w:p w14:paraId="5231952C"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2126" w:type="dxa"/>
            <w:tcMar>
              <w:left w:w="98" w:type="dxa"/>
            </w:tcMar>
            <w:vAlign w:val="center"/>
          </w:tcPr>
          <w:p w14:paraId="5334A2EF"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Intermodulo Invalsi</w:t>
            </w:r>
          </w:p>
        </w:tc>
        <w:tc>
          <w:tcPr>
            <w:tcW w:w="851" w:type="dxa"/>
            <w:tcMar>
              <w:left w:w="98" w:type="dxa"/>
            </w:tcMar>
            <w:vAlign w:val="center"/>
          </w:tcPr>
          <w:p w14:paraId="255B7E85"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850" w:type="dxa"/>
            <w:tcMar>
              <w:left w:w="98" w:type="dxa"/>
            </w:tcMar>
            <w:vAlign w:val="center"/>
          </w:tcPr>
          <w:p w14:paraId="42118A09"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 xml:space="preserve"> </w:t>
            </w:r>
          </w:p>
        </w:tc>
        <w:tc>
          <w:tcPr>
            <w:tcW w:w="851" w:type="dxa"/>
            <w:tcMar>
              <w:left w:w="98" w:type="dxa"/>
            </w:tcMar>
            <w:vAlign w:val="center"/>
          </w:tcPr>
          <w:p w14:paraId="35E94D51"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709" w:type="dxa"/>
            <w:tcMar>
              <w:left w:w="98" w:type="dxa"/>
            </w:tcMar>
            <w:vAlign w:val="center"/>
          </w:tcPr>
          <w:p w14:paraId="5247F24B" w14:textId="77777777" w:rsidR="000D6AE2" w:rsidRDefault="003039E1">
            <w:pPr>
              <w:pBdr>
                <w:top w:val="nil"/>
                <w:left w:val="nil"/>
                <w:bottom w:val="nil"/>
                <w:right w:val="nil"/>
                <w:between w:val="nil"/>
              </w:pBdr>
              <w:spacing w:line="240" w:lineRule="auto"/>
              <w:ind w:left="0" w:hanging="2"/>
              <w:jc w:val="center"/>
              <w:rPr>
                <w:rFonts w:ascii="Arial" w:eastAsia="Arial" w:hAnsi="Arial" w:cs="Arial"/>
                <w:sz w:val="18"/>
                <w:szCs w:val="18"/>
              </w:rPr>
            </w:pPr>
            <w:r>
              <w:rPr>
                <w:rFonts w:ascii="Arial" w:eastAsia="Arial" w:hAnsi="Arial" w:cs="Arial"/>
                <w:sz w:val="18"/>
                <w:szCs w:val="18"/>
              </w:rPr>
              <w:t>2</w:t>
            </w:r>
          </w:p>
        </w:tc>
        <w:tc>
          <w:tcPr>
            <w:tcW w:w="850" w:type="dxa"/>
            <w:tcMar>
              <w:left w:w="98" w:type="dxa"/>
            </w:tcMar>
            <w:vAlign w:val="center"/>
          </w:tcPr>
          <w:p w14:paraId="2D27073B"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c>
          <w:tcPr>
            <w:tcW w:w="1990" w:type="dxa"/>
            <w:tcMar>
              <w:left w:w="98" w:type="dxa"/>
            </w:tcMar>
            <w:vAlign w:val="center"/>
          </w:tcPr>
          <w:p w14:paraId="4D4D300F" w14:textId="77777777" w:rsidR="000D6AE2" w:rsidRDefault="000D6AE2">
            <w:pPr>
              <w:pBdr>
                <w:top w:val="nil"/>
                <w:left w:val="nil"/>
                <w:bottom w:val="nil"/>
                <w:right w:val="nil"/>
                <w:between w:val="nil"/>
              </w:pBdr>
              <w:spacing w:line="240" w:lineRule="auto"/>
              <w:ind w:left="0" w:hanging="2"/>
              <w:jc w:val="center"/>
              <w:rPr>
                <w:rFonts w:ascii="Arial" w:eastAsia="Arial" w:hAnsi="Arial" w:cs="Arial"/>
                <w:sz w:val="18"/>
                <w:szCs w:val="18"/>
              </w:rPr>
            </w:pPr>
          </w:p>
        </w:tc>
      </w:tr>
    </w:tbl>
    <w:p w14:paraId="2C5D21A8" w14:textId="77777777" w:rsidR="000D6AE2" w:rsidRDefault="000D6AE2">
      <w:pPr>
        <w:pBdr>
          <w:top w:val="nil"/>
          <w:left w:val="nil"/>
          <w:bottom w:val="nil"/>
          <w:right w:val="nil"/>
          <w:between w:val="nil"/>
        </w:pBdr>
        <w:spacing w:line="240" w:lineRule="auto"/>
        <w:ind w:left="0" w:hanging="2"/>
        <w:rPr>
          <w:rFonts w:ascii="Arial" w:eastAsia="Arial" w:hAnsi="Arial" w:cs="Arial"/>
          <w:color w:val="FF0000"/>
          <w:sz w:val="20"/>
          <w:szCs w:val="20"/>
        </w:rPr>
      </w:pPr>
    </w:p>
    <w:sectPr w:rsidR="000D6AE2">
      <w:headerReference w:type="default" r:id="rId8"/>
      <w:pgSz w:w="16838" w:h="11906" w:orient="landscape"/>
      <w:pgMar w:top="777" w:right="962" w:bottom="567" w:left="567"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42C44" w14:textId="77777777" w:rsidR="003039E1" w:rsidRDefault="003039E1">
      <w:pPr>
        <w:spacing w:line="240" w:lineRule="auto"/>
        <w:ind w:left="0" w:hanging="2"/>
      </w:pPr>
      <w:r>
        <w:separator/>
      </w:r>
    </w:p>
  </w:endnote>
  <w:endnote w:type="continuationSeparator" w:id="0">
    <w:p w14:paraId="52FD94F1" w14:textId="77777777" w:rsidR="003039E1" w:rsidRDefault="003039E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Segoe UI"/>
    <w:charset w:val="00"/>
    <w:family w:val="swiss"/>
    <w:pitch w:val="variable"/>
    <w:sig w:usb0="00000001" w:usb1="400078FF" w:usb2="00000021" w:usb3="00000000" w:csb0="000001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Agenda-BoldCondense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E652E" w14:textId="77777777" w:rsidR="003039E1" w:rsidRDefault="003039E1">
      <w:pPr>
        <w:spacing w:line="240" w:lineRule="auto"/>
        <w:ind w:left="0" w:hanging="2"/>
      </w:pPr>
      <w:r>
        <w:separator/>
      </w:r>
    </w:p>
  </w:footnote>
  <w:footnote w:type="continuationSeparator" w:id="0">
    <w:p w14:paraId="0DDBDC16" w14:textId="77777777" w:rsidR="003039E1" w:rsidRDefault="003039E1">
      <w:pPr>
        <w:spacing w:line="240" w:lineRule="auto"/>
        <w:ind w:left="0" w:hanging="2"/>
      </w:pPr>
      <w:r>
        <w:continuationSeparator/>
      </w:r>
    </w:p>
  </w:footnote>
  <w:footnote w:id="1">
    <w:p w14:paraId="46988575" w14:textId="77777777" w:rsidR="000D6AE2" w:rsidRDefault="003039E1">
      <w:pPr>
        <w:pBdr>
          <w:top w:val="nil"/>
          <w:left w:val="nil"/>
          <w:bottom w:val="nil"/>
          <w:right w:val="nil"/>
          <w:between w:val="nil"/>
        </w:pBdr>
        <w:spacing w:line="240" w:lineRule="auto"/>
        <w:ind w:left="0" w:hanging="2"/>
        <w:rPr>
          <w:color w:val="000000"/>
          <w:sz w:val="20"/>
          <w:szCs w:val="20"/>
        </w:rPr>
      </w:pPr>
      <w:r>
        <w:rPr>
          <w:vertAlign w:val="superscript"/>
        </w:rPr>
        <w:footnoteRef/>
      </w:r>
      <w:r>
        <w:rPr>
          <w:b/>
          <w:color w:val="000000"/>
          <w:sz w:val="16"/>
          <w:szCs w:val="16"/>
        </w:rPr>
        <w:t xml:space="preserve">      Far riferimento agli obiettivi di competenza del punto precedente</w:t>
      </w:r>
    </w:p>
  </w:footnote>
  <w:footnote w:id="2">
    <w:p w14:paraId="6444B6F0" w14:textId="77777777" w:rsidR="000D6AE2" w:rsidRDefault="003039E1">
      <w:pPr>
        <w:pBdr>
          <w:top w:val="nil"/>
          <w:left w:val="nil"/>
          <w:bottom w:val="nil"/>
          <w:right w:val="nil"/>
          <w:between w:val="nil"/>
        </w:pBdr>
        <w:spacing w:line="240" w:lineRule="auto"/>
        <w:ind w:left="0" w:hanging="2"/>
        <w:rPr>
          <w:color w:val="000000"/>
          <w:sz w:val="20"/>
          <w:szCs w:val="20"/>
        </w:rPr>
      </w:pPr>
      <w:r>
        <w:rPr>
          <w:vertAlign w:val="superscript"/>
        </w:rPr>
        <w:footnoteRef/>
      </w:r>
      <w:r>
        <w:rPr>
          <w:b/>
          <w:color w:val="000000"/>
          <w:sz w:val="16"/>
          <w:szCs w:val="16"/>
        </w:rPr>
        <w:t xml:space="preserve">      Far riferimento agli obiettivi di competenza del punto precedente</w:t>
      </w:r>
    </w:p>
  </w:footnote>
  <w:footnote w:id="3">
    <w:p w14:paraId="3B2B026F" w14:textId="77777777" w:rsidR="000D6AE2" w:rsidRDefault="003039E1">
      <w:pPr>
        <w:pBdr>
          <w:top w:val="nil"/>
          <w:left w:val="nil"/>
          <w:bottom w:val="nil"/>
          <w:right w:val="nil"/>
          <w:between w:val="nil"/>
        </w:pBdr>
        <w:spacing w:line="240" w:lineRule="auto"/>
        <w:ind w:left="0" w:hanging="2"/>
        <w:rPr>
          <w:rFonts w:ascii="Arial" w:eastAsia="Arial" w:hAnsi="Arial" w:cs="Arial"/>
          <w:color w:val="000000"/>
          <w:sz w:val="20"/>
          <w:szCs w:val="20"/>
        </w:rPr>
      </w:pPr>
      <w:r>
        <w:rPr>
          <w:vertAlign w:val="superscript"/>
        </w:rPr>
        <w:footnoteRef/>
      </w:r>
      <w:r>
        <w:rPr>
          <w:rFonts w:ascii="Arial" w:eastAsia="Arial" w:hAnsi="Arial" w:cs="Arial"/>
          <w:color w:val="000000"/>
          <w:sz w:val="16"/>
          <w:szCs w:val="16"/>
        </w:rPr>
        <w:tab/>
        <w:t xml:space="preserve"> Da compilare in sede di consuntivo di fine anno</w:t>
      </w:r>
    </w:p>
  </w:footnote>
  <w:footnote w:id="4">
    <w:p w14:paraId="7C092FB7" w14:textId="77777777" w:rsidR="000D6AE2" w:rsidRDefault="003039E1">
      <w:pPr>
        <w:pBdr>
          <w:top w:val="nil"/>
          <w:left w:val="nil"/>
          <w:bottom w:val="nil"/>
          <w:right w:val="nil"/>
          <w:between w:val="nil"/>
        </w:pBdr>
        <w:spacing w:line="240" w:lineRule="auto"/>
        <w:ind w:left="0" w:hanging="2"/>
        <w:rPr>
          <w:rFonts w:ascii="Arial" w:eastAsia="Arial" w:hAnsi="Arial" w:cs="Arial"/>
        </w:rPr>
      </w:pPr>
      <w:r>
        <w:rPr>
          <w:vertAlign w:val="superscript"/>
        </w:rPr>
        <w:footnoteRef/>
      </w:r>
      <w:r>
        <w:rPr>
          <w:rFonts w:ascii="Arial" w:eastAsia="Arial" w:hAnsi="Arial" w:cs="Arial"/>
          <w:sz w:val="16"/>
          <w:szCs w:val="16"/>
        </w:rPr>
        <w:tab/>
        <w:t xml:space="preserve"> </w:t>
      </w:r>
      <w:r>
        <w:rPr>
          <w:rFonts w:ascii="Arial" w:eastAsia="Arial" w:hAnsi="Arial" w:cs="Arial"/>
          <w:sz w:val="16"/>
          <w:szCs w:val="16"/>
        </w:rPr>
        <w:t>Prev. = definito in sede di programmazione</w:t>
      </w:r>
    </w:p>
  </w:footnote>
  <w:footnote w:id="5">
    <w:p w14:paraId="0778860E" w14:textId="77777777" w:rsidR="000D6AE2" w:rsidRDefault="003039E1">
      <w:pPr>
        <w:pBdr>
          <w:top w:val="nil"/>
          <w:left w:val="nil"/>
          <w:bottom w:val="nil"/>
          <w:right w:val="nil"/>
          <w:between w:val="nil"/>
        </w:pBdr>
        <w:spacing w:line="240" w:lineRule="auto"/>
        <w:ind w:left="0" w:hanging="2"/>
        <w:rPr>
          <w:color w:val="000000"/>
          <w:sz w:val="20"/>
          <w:szCs w:val="20"/>
        </w:rPr>
      </w:pPr>
      <w:r>
        <w:rPr>
          <w:vertAlign w:val="superscript"/>
        </w:rPr>
        <w:footnoteRef/>
      </w:r>
      <w:r>
        <w:rPr>
          <w:rFonts w:ascii="Arial" w:eastAsia="Arial" w:hAnsi="Arial" w:cs="Arial"/>
          <w:color w:val="000000"/>
          <w:sz w:val="16"/>
          <w:szCs w:val="16"/>
        </w:rPr>
        <w:tab/>
        <w:t xml:space="preserve"> Cons. = valutato in sede di consuntivo di fine anno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1D4C1" w14:textId="77777777" w:rsidR="000D6AE2" w:rsidRDefault="000D6AE2">
    <w:pPr>
      <w:widowControl w:val="0"/>
      <w:pBdr>
        <w:top w:val="nil"/>
        <w:left w:val="nil"/>
        <w:bottom w:val="nil"/>
        <w:right w:val="nil"/>
        <w:between w:val="nil"/>
      </w:pBdr>
      <w:spacing w:line="276" w:lineRule="auto"/>
      <w:ind w:left="0" w:hanging="2"/>
      <w:rPr>
        <w:color w:val="000000"/>
        <w:sz w:val="20"/>
        <w:szCs w:val="20"/>
      </w:rPr>
    </w:pPr>
  </w:p>
  <w:tbl>
    <w:tblPr>
      <w:tblStyle w:val="afff5"/>
      <w:tblW w:w="14676" w:type="dxa"/>
      <w:tblInd w:w="-5" w:type="dxa"/>
      <w:tblLayout w:type="fixed"/>
      <w:tblLook w:val="0000" w:firstRow="0" w:lastRow="0" w:firstColumn="0" w:lastColumn="0" w:noHBand="0" w:noVBand="0"/>
    </w:tblPr>
    <w:tblGrid>
      <w:gridCol w:w="1622"/>
      <w:gridCol w:w="11636"/>
      <w:gridCol w:w="1418"/>
    </w:tblGrid>
    <w:tr w:rsidR="000D6AE2" w14:paraId="3704907A" w14:textId="77777777">
      <w:trPr>
        <w:trHeight w:val="559"/>
      </w:trPr>
      <w:tc>
        <w:tcPr>
          <w:tcW w:w="1622" w:type="dxa"/>
          <w:tcBorders>
            <w:top w:val="single" w:sz="4" w:space="0" w:color="000000"/>
            <w:left w:val="single" w:sz="4" w:space="0" w:color="000000"/>
            <w:bottom w:val="single" w:sz="4" w:space="0" w:color="000000"/>
          </w:tcBorders>
        </w:tcPr>
        <w:p w14:paraId="5E7BC23C" w14:textId="77777777" w:rsidR="000D6AE2" w:rsidRDefault="003039E1">
          <w:pPr>
            <w:pBdr>
              <w:top w:val="nil"/>
              <w:left w:val="nil"/>
              <w:bottom w:val="nil"/>
              <w:right w:val="nil"/>
              <w:between w:val="nil"/>
            </w:pBdr>
            <w:spacing w:line="240" w:lineRule="auto"/>
            <w:ind w:left="0" w:hanging="2"/>
            <w:jc w:val="center"/>
            <w:rPr>
              <w:rFonts w:ascii="Arial" w:eastAsia="Arial" w:hAnsi="Arial" w:cs="Arial"/>
            </w:rPr>
          </w:pPr>
          <w:r>
            <w:rPr>
              <w:rFonts w:ascii="Arial" w:eastAsia="Arial" w:hAnsi="Arial" w:cs="Arial"/>
              <w:b/>
            </w:rPr>
            <w:t>210-A</w:t>
          </w:r>
        </w:p>
        <w:p w14:paraId="4CD754A2" w14:textId="77777777" w:rsidR="000D6AE2" w:rsidRDefault="003039E1">
          <w:pPr>
            <w:pBdr>
              <w:top w:val="nil"/>
              <w:left w:val="nil"/>
              <w:bottom w:val="nil"/>
              <w:right w:val="nil"/>
              <w:between w:val="nil"/>
            </w:pBdr>
            <w:spacing w:line="240" w:lineRule="auto"/>
            <w:ind w:left="0" w:hanging="2"/>
            <w:jc w:val="center"/>
            <w:rPr>
              <w:color w:val="000000"/>
            </w:rPr>
          </w:pPr>
          <w:r>
            <w:rPr>
              <w:color w:val="000000"/>
              <w:sz w:val="20"/>
              <w:szCs w:val="20"/>
            </w:rPr>
            <w:t>Rev. 2023</w:t>
          </w:r>
        </w:p>
      </w:tc>
      <w:tc>
        <w:tcPr>
          <w:tcW w:w="11636" w:type="dxa"/>
          <w:tcBorders>
            <w:top w:val="single" w:sz="4" w:space="0" w:color="000000"/>
            <w:left w:val="single" w:sz="4" w:space="0" w:color="000000"/>
            <w:bottom w:val="single" w:sz="4" w:space="0" w:color="000000"/>
            <w:right w:val="single" w:sz="4" w:space="0" w:color="000000"/>
          </w:tcBorders>
        </w:tcPr>
        <w:p w14:paraId="7BD6A6B6" w14:textId="77777777" w:rsidR="000D6AE2" w:rsidRDefault="000D6AE2">
          <w:pPr>
            <w:widowControl w:val="0"/>
            <w:pBdr>
              <w:top w:val="nil"/>
              <w:left w:val="nil"/>
              <w:bottom w:val="nil"/>
              <w:right w:val="nil"/>
              <w:between w:val="nil"/>
            </w:pBdr>
            <w:spacing w:line="276" w:lineRule="auto"/>
            <w:ind w:left="0" w:hanging="2"/>
            <w:rPr>
              <w:color w:val="000000"/>
            </w:rPr>
          </w:pPr>
        </w:p>
        <w:tbl>
          <w:tblPr>
            <w:tblStyle w:val="afff6"/>
            <w:tblW w:w="10773" w:type="dxa"/>
            <w:jc w:val="center"/>
            <w:tblInd w:w="0" w:type="dxa"/>
            <w:tblLayout w:type="fixed"/>
            <w:tblLook w:val="0000" w:firstRow="0" w:lastRow="0" w:firstColumn="0" w:lastColumn="0" w:noHBand="0" w:noVBand="0"/>
          </w:tblPr>
          <w:tblGrid>
            <w:gridCol w:w="5387"/>
            <w:gridCol w:w="5386"/>
          </w:tblGrid>
          <w:tr w:rsidR="000D6AE2" w14:paraId="38F1C32A" w14:textId="77777777">
            <w:trPr>
              <w:jc w:val="center"/>
            </w:trPr>
            <w:tc>
              <w:tcPr>
                <w:tcW w:w="5387" w:type="dxa"/>
                <w:vAlign w:val="center"/>
              </w:tcPr>
              <w:p w14:paraId="74C6887A" w14:textId="77777777" w:rsidR="000D6AE2" w:rsidRDefault="003039E1">
                <w:pPr>
                  <w:pBdr>
                    <w:top w:val="nil"/>
                    <w:left w:val="nil"/>
                    <w:bottom w:val="nil"/>
                    <w:right w:val="nil"/>
                    <w:between w:val="nil"/>
                  </w:pBdr>
                  <w:spacing w:line="240" w:lineRule="auto"/>
                  <w:ind w:left="0" w:hanging="2"/>
                  <w:rPr>
                    <w:color w:val="365F91"/>
                  </w:rPr>
                </w:pPr>
                <w:r>
                  <w:rPr>
                    <w:b/>
                    <w:noProof/>
                    <w:color w:val="365F91"/>
                  </w:rPr>
                  <w:drawing>
                    <wp:inline distT="0" distB="0" distL="114300" distR="114300" wp14:anchorId="0F9DDF95" wp14:editId="36972116">
                      <wp:extent cx="2821305" cy="673735"/>
                      <wp:effectExtent l="0" t="0" r="0" b="0"/>
                      <wp:docPr id="1031" name="image1.png" descr="C:\Users\nadia\Desktop\Immagine.png"/>
                      <wp:cNvGraphicFramePr/>
                      <a:graphic xmlns:a="http://schemas.openxmlformats.org/drawingml/2006/main">
                        <a:graphicData uri="http://schemas.openxmlformats.org/drawingml/2006/picture">
                          <pic:pic xmlns:pic="http://schemas.openxmlformats.org/drawingml/2006/picture">
                            <pic:nvPicPr>
                              <pic:cNvPr id="0" name="image1.png" descr="C:\Users\nadia\Desktop\Immagine.png"/>
                              <pic:cNvPicPr preferRelativeResize="0"/>
                            </pic:nvPicPr>
                            <pic:blipFill>
                              <a:blip r:embed="rId1"/>
                              <a:srcRect/>
                              <a:stretch>
                                <a:fillRect/>
                              </a:stretch>
                            </pic:blipFill>
                            <pic:spPr>
                              <a:xfrm>
                                <a:off x="0" y="0"/>
                                <a:ext cx="2821305" cy="673735"/>
                              </a:xfrm>
                              <a:prstGeom prst="rect">
                                <a:avLst/>
                              </a:prstGeom>
                              <a:ln/>
                            </pic:spPr>
                          </pic:pic>
                        </a:graphicData>
                      </a:graphic>
                    </wp:inline>
                  </w:drawing>
                </w:r>
                <w:r>
                  <w:rPr>
                    <w:b/>
                    <w:noProof/>
                    <w:color w:val="365F91"/>
                  </w:rPr>
                  <w:drawing>
                    <wp:inline distT="0" distB="0" distL="0" distR="0" wp14:anchorId="5EDD072E" wp14:editId="606966C5">
                      <wp:extent cx="427990" cy="486410"/>
                      <wp:effectExtent l="0" t="0" r="0" b="0"/>
                      <wp:docPr id="1032" name="image2.jpg" descr="C:\Users\ncaprara\Desktop\lo repubblica.jpg"/>
                      <wp:cNvGraphicFramePr/>
                      <a:graphic xmlns:a="http://schemas.openxmlformats.org/drawingml/2006/main">
                        <a:graphicData uri="http://schemas.openxmlformats.org/drawingml/2006/picture">
                          <pic:pic xmlns:pic="http://schemas.openxmlformats.org/drawingml/2006/picture">
                            <pic:nvPicPr>
                              <pic:cNvPr id="0" name="image2.jpg" descr="C:\Users\ncaprara\Desktop\lo repubblica.jpg"/>
                              <pic:cNvPicPr preferRelativeResize="0"/>
                            </pic:nvPicPr>
                            <pic:blipFill>
                              <a:blip r:embed="rId2"/>
                              <a:srcRect/>
                              <a:stretch>
                                <a:fillRect/>
                              </a:stretch>
                            </pic:blipFill>
                            <pic:spPr>
                              <a:xfrm>
                                <a:off x="0" y="0"/>
                                <a:ext cx="427990" cy="486410"/>
                              </a:xfrm>
                              <a:prstGeom prst="rect">
                                <a:avLst/>
                              </a:prstGeom>
                              <a:ln/>
                            </pic:spPr>
                          </pic:pic>
                        </a:graphicData>
                      </a:graphic>
                    </wp:inline>
                  </w:drawing>
                </w:r>
                <w:r>
                  <w:rPr>
                    <w:b/>
                    <w:color w:val="365F91"/>
                  </w:rPr>
                  <w:t xml:space="preserve"> </w:t>
                </w:r>
              </w:p>
            </w:tc>
            <w:tc>
              <w:tcPr>
                <w:tcW w:w="5386" w:type="dxa"/>
                <w:vAlign w:val="center"/>
              </w:tcPr>
              <w:p w14:paraId="7F6EB3F7" w14:textId="77777777" w:rsidR="000D6AE2" w:rsidRDefault="003039E1">
                <w:pPr>
                  <w:ind w:left="1" w:hanging="3"/>
                  <w:rPr>
                    <w:b/>
                    <w:color w:val="365F91"/>
                    <w:sz w:val="26"/>
                    <w:szCs w:val="26"/>
                  </w:rPr>
                </w:pPr>
                <w:r>
                  <w:rPr>
                    <w:b/>
                    <w:color w:val="365F91"/>
                    <w:sz w:val="26"/>
                    <w:szCs w:val="26"/>
                  </w:rPr>
                  <w:t xml:space="preserve">Ministero dell’ Istruzione </w:t>
                </w:r>
                <w:r>
                  <w:rPr>
                    <w:rFonts w:ascii="Calibri" w:eastAsia="Calibri" w:hAnsi="Calibri" w:cs="Calibri"/>
                    <w:b/>
                    <w:color w:val="365F91"/>
                    <w:sz w:val="26"/>
                    <w:szCs w:val="26"/>
                  </w:rPr>
                  <w:t>e del Merito</w:t>
                </w:r>
              </w:p>
              <w:p w14:paraId="54FB107A" w14:textId="77777777" w:rsidR="000D6AE2" w:rsidRDefault="003039E1">
                <w:pPr>
                  <w:ind w:left="0" w:hanging="2"/>
                  <w:rPr>
                    <w:color w:val="365F91"/>
                    <w:sz w:val="16"/>
                    <w:szCs w:val="16"/>
                  </w:rPr>
                </w:pPr>
                <w:r>
                  <w:rPr>
                    <w:i/>
                    <w:color w:val="365F91"/>
                    <w:sz w:val="16"/>
                    <w:szCs w:val="16"/>
                  </w:rPr>
                  <w:t>I.I.S. “Galileo Galilei” v</w:t>
                </w:r>
                <w:r>
                  <w:rPr>
                    <w:color w:val="365F91"/>
                    <w:sz w:val="16"/>
                    <w:szCs w:val="16"/>
                  </w:rPr>
                  <w:t>ia Matilde di Canossa, n. 21 26013 Crema (CR)</w:t>
                </w:r>
              </w:p>
              <w:p w14:paraId="3EB3FB00" w14:textId="77777777" w:rsidR="000D6AE2" w:rsidRDefault="003039E1">
                <w:pPr>
                  <w:ind w:left="0" w:hanging="2"/>
                  <w:rPr>
                    <w:color w:val="365F91"/>
                    <w:sz w:val="16"/>
                    <w:szCs w:val="16"/>
                  </w:rPr>
                </w:pPr>
                <w:r>
                  <w:rPr>
                    <w:color w:val="365F91"/>
                    <w:sz w:val="16"/>
                    <w:szCs w:val="16"/>
                  </w:rPr>
                  <w:t>tel. 0373 256939 - 256905  fax 0373 250170</w:t>
                </w:r>
              </w:p>
              <w:p w14:paraId="19B1114F" w14:textId="77777777" w:rsidR="000D6AE2" w:rsidRDefault="003039E1">
                <w:pPr>
                  <w:ind w:left="0" w:hanging="2"/>
                  <w:rPr>
                    <w:b/>
                    <w:color w:val="365F91"/>
                  </w:rPr>
                </w:pPr>
                <w:r>
                  <w:rPr>
                    <w:i/>
                    <w:color w:val="365F91"/>
                    <w:sz w:val="16"/>
                    <w:szCs w:val="16"/>
                  </w:rPr>
                  <w:t xml:space="preserve">C.F. </w:t>
                </w:r>
                <w:r>
                  <w:rPr>
                    <w:i/>
                    <w:color w:val="365F91"/>
                    <w:sz w:val="16"/>
                    <w:szCs w:val="16"/>
                  </w:rPr>
                  <w:t>82011270194</w:t>
                </w:r>
              </w:p>
            </w:tc>
          </w:tr>
        </w:tbl>
        <w:p w14:paraId="2DD8F654" w14:textId="77777777" w:rsidR="000D6AE2" w:rsidRDefault="000D6AE2">
          <w:pPr>
            <w:pBdr>
              <w:top w:val="nil"/>
              <w:left w:val="nil"/>
              <w:bottom w:val="nil"/>
              <w:right w:val="nil"/>
              <w:between w:val="nil"/>
            </w:pBdr>
            <w:spacing w:line="240" w:lineRule="auto"/>
            <w:ind w:left="0" w:right="113" w:hanging="2"/>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776EC6B5" w14:textId="77777777" w:rsidR="000D6AE2" w:rsidRDefault="003039E1">
          <w:pPr>
            <w:pBdr>
              <w:top w:val="nil"/>
              <w:left w:val="nil"/>
              <w:bottom w:val="nil"/>
              <w:right w:val="nil"/>
              <w:between w:val="nil"/>
            </w:pBdr>
            <w:spacing w:line="240" w:lineRule="auto"/>
            <w:ind w:left="0" w:hanging="2"/>
          </w:pPr>
          <w:r>
            <w:t xml:space="preserve">Pagina </w:t>
          </w:r>
          <w:r>
            <w:fldChar w:fldCharType="begin"/>
          </w:r>
          <w:r>
            <w:instrText>PAGE</w:instrText>
          </w:r>
          <w:r>
            <w:fldChar w:fldCharType="separate"/>
          </w:r>
          <w:r w:rsidR="001438FD">
            <w:rPr>
              <w:noProof/>
            </w:rPr>
            <w:t>5</w:t>
          </w:r>
          <w:r>
            <w:fldChar w:fldCharType="end"/>
          </w:r>
          <w:r>
            <w:t xml:space="preserve"> di </w:t>
          </w:r>
          <w:r>
            <w:fldChar w:fldCharType="begin"/>
          </w:r>
          <w:r>
            <w:instrText>NUMPAGES</w:instrText>
          </w:r>
          <w:r>
            <w:fldChar w:fldCharType="separate"/>
          </w:r>
          <w:r w:rsidR="001438FD">
            <w:rPr>
              <w:noProof/>
            </w:rPr>
            <w:t>14</w:t>
          </w:r>
          <w:r>
            <w:fldChar w:fldCharType="end"/>
          </w:r>
        </w:p>
        <w:p w14:paraId="6FCA17EB" w14:textId="77777777" w:rsidR="000D6AE2" w:rsidRDefault="000D6AE2">
          <w:pPr>
            <w:pBdr>
              <w:top w:val="nil"/>
              <w:left w:val="nil"/>
              <w:bottom w:val="nil"/>
              <w:right w:val="nil"/>
              <w:between w:val="nil"/>
            </w:pBdr>
            <w:spacing w:line="240" w:lineRule="auto"/>
            <w:ind w:left="0" w:hanging="2"/>
          </w:pPr>
        </w:p>
      </w:tc>
    </w:tr>
  </w:tbl>
  <w:p w14:paraId="452766C5" w14:textId="77777777" w:rsidR="000D6AE2" w:rsidRDefault="000D6AE2">
    <w:pPr>
      <w:pBdr>
        <w:top w:val="nil"/>
        <w:left w:val="nil"/>
        <w:bottom w:val="nil"/>
        <w:right w:val="nil"/>
        <w:between w:val="nil"/>
      </w:pBdr>
      <w:spacing w:line="240" w:lineRule="auto"/>
      <w:ind w:left="0" w:hanging="2"/>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51C"/>
    <w:multiLevelType w:val="multilevel"/>
    <w:tmpl w:val="74C67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57FCD"/>
    <w:multiLevelType w:val="multilevel"/>
    <w:tmpl w:val="3CB8E8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47B053F"/>
    <w:multiLevelType w:val="multilevel"/>
    <w:tmpl w:val="BFE40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FE50CC"/>
    <w:multiLevelType w:val="multilevel"/>
    <w:tmpl w:val="B8B238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E57871"/>
    <w:multiLevelType w:val="multilevel"/>
    <w:tmpl w:val="C82616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32354C"/>
    <w:multiLevelType w:val="multilevel"/>
    <w:tmpl w:val="C154701C"/>
    <w:lvl w:ilvl="0">
      <w:start w:val="1"/>
      <w:numFmt w:val="lowerLetter"/>
      <w:lvlText w:val="%1."/>
      <w:lvlJc w:val="left"/>
      <w:pPr>
        <w:ind w:left="1440" w:hanging="360"/>
      </w:pPr>
      <w:rPr>
        <w:rFonts w:ascii="Calibri" w:eastAsia="Calibri" w:hAnsi="Calibri" w:cs="Calibri"/>
        <w:sz w:val="20"/>
        <w:szCs w:val="2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0E6F7D6F"/>
    <w:multiLevelType w:val="multilevel"/>
    <w:tmpl w:val="991C65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EE059E7"/>
    <w:multiLevelType w:val="multilevel"/>
    <w:tmpl w:val="94A04DA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0A63A98"/>
    <w:multiLevelType w:val="multilevel"/>
    <w:tmpl w:val="1166DEB8"/>
    <w:lvl w:ilvl="0">
      <w:start w:val="1"/>
      <w:numFmt w:val="bullet"/>
      <w:lvlText w:val="●"/>
      <w:lvlJc w:val="left"/>
      <w:pPr>
        <w:ind w:left="720" w:hanging="360"/>
      </w:pPr>
      <w:rPr>
        <w:rFonts w:ascii="Noto Sans" w:eastAsia="Noto Sans" w:hAnsi="Noto Sans" w:cs="Noto Sans"/>
        <w:b/>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15:restartNumberingAfterBreak="0">
    <w:nsid w:val="282F44AB"/>
    <w:multiLevelType w:val="multilevel"/>
    <w:tmpl w:val="512EEC58"/>
    <w:lvl w:ilvl="0">
      <w:start w:val="1"/>
      <w:numFmt w:val="decimal"/>
      <w:lvlText w:val="%1."/>
      <w:lvlJc w:val="left"/>
      <w:pPr>
        <w:ind w:left="785" w:hanging="360"/>
      </w:pPr>
      <w:rPr>
        <w:vertAlign w:val="baseline"/>
      </w:rPr>
    </w:lvl>
    <w:lvl w:ilvl="1">
      <w:start w:val="1"/>
      <w:numFmt w:val="decimal"/>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10" w15:restartNumberingAfterBreak="0">
    <w:nsid w:val="29F5457C"/>
    <w:multiLevelType w:val="multilevel"/>
    <w:tmpl w:val="E280FADA"/>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1" w15:restartNumberingAfterBreak="0">
    <w:nsid w:val="32047079"/>
    <w:multiLevelType w:val="multilevel"/>
    <w:tmpl w:val="416C5F06"/>
    <w:lvl w:ilvl="0">
      <w:start w:val="1"/>
      <w:numFmt w:val="bullet"/>
      <w:lvlText w:val="●"/>
      <w:lvlJc w:val="left"/>
      <w:pPr>
        <w:ind w:left="720" w:hanging="360"/>
      </w:pPr>
      <w:rPr>
        <w:rFonts w:ascii="Noto Sans" w:eastAsia="Noto Sans" w:hAnsi="Noto Sans" w:cs="Noto Sans"/>
        <w:sz w:val="20"/>
        <w:szCs w:val="20"/>
        <w:vertAlign w:val="baseline"/>
      </w:rPr>
    </w:lvl>
    <w:lvl w:ilvl="1">
      <w:start w:val="1"/>
      <w:numFmt w:val="decimal"/>
      <w:lvlText w:val="%2."/>
      <w:lvlJc w:val="left"/>
      <w:pPr>
        <w:ind w:left="1440" w:hanging="360"/>
      </w:pPr>
      <w:rPr>
        <w:rFonts w:ascii="Calibri" w:eastAsia="Calibri" w:hAnsi="Calibri" w:cs="Calibri"/>
        <w:sz w:val="20"/>
        <w:szCs w:val="20"/>
        <w:vertAlign w:val="baseline"/>
      </w:rPr>
    </w:lvl>
    <w:lvl w:ilvl="2">
      <w:start w:val="1"/>
      <w:numFmt w:val="decimal"/>
      <w:lvlText w:val="%3."/>
      <w:lvlJc w:val="left"/>
      <w:pPr>
        <w:ind w:left="1211" w:hanging="360"/>
      </w:pPr>
      <w:rPr>
        <w:rFonts w:ascii="Calibri" w:eastAsia="Calibri" w:hAnsi="Calibri" w:cs="Calibri"/>
        <w:sz w:val="20"/>
        <w:szCs w:val="20"/>
        <w:vertAlign w:val="baseline"/>
      </w:rPr>
    </w:lvl>
    <w:lvl w:ilvl="3">
      <w:start w:val="1"/>
      <w:numFmt w:val="decimal"/>
      <w:lvlText w:val="%4."/>
      <w:lvlJc w:val="left"/>
      <w:pPr>
        <w:ind w:left="1211" w:hanging="360"/>
      </w:pPr>
      <w:rPr>
        <w:rFonts w:ascii="Calibri" w:eastAsia="Calibri" w:hAnsi="Calibri" w:cs="Calibri"/>
        <w:sz w:val="20"/>
        <w:szCs w:val="20"/>
        <w:vertAlign w:val="baseline"/>
      </w:rPr>
    </w:lvl>
    <w:lvl w:ilvl="4">
      <w:start w:val="1"/>
      <w:numFmt w:val="decimal"/>
      <w:lvlText w:val="%5."/>
      <w:lvlJc w:val="left"/>
      <w:pPr>
        <w:ind w:left="1211" w:hanging="360"/>
      </w:pPr>
      <w:rPr>
        <w:rFonts w:ascii="Calibri" w:eastAsia="Calibri" w:hAnsi="Calibri" w:cs="Calibri"/>
        <w:sz w:val="20"/>
        <w:szCs w:val="20"/>
        <w:vertAlign w:val="baseline"/>
      </w:rPr>
    </w:lvl>
    <w:lvl w:ilvl="5">
      <w:start w:val="1"/>
      <w:numFmt w:val="decimal"/>
      <w:lvlText w:val="%6."/>
      <w:lvlJc w:val="left"/>
      <w:pPr>
        <w:ind w:left="1211" w:hanging="360"/>
      </w:pPr>
      <w:rPr>
        <w:rFonts w:ascii="Calibri" w:eastAsia="Calibri" w:hAnsi="Calibri" w:cs="Calibri"/>
        <w:sz w:val="20"/>
        <w:szCs w:val="20"/>
        <w:vertAlign w:val="baseline"/>
      </w:rPr>
    </w:lvl>
    <w:lvl w:ilvl="6">
      <w:start w:val="1"/>
      <w:numFmt w:val="decimal"/>
      <w:lvlText w:val="%7."/>
      <w:lvlJc w:val="left"/>
      <w:pPr>
        <w:ind w:left="1211" w:hanging="360"/>
      </w:pPr>
      <w:rPr>
        <w:rFonts w:ascii="Calibri" w:eastAsia="Calibri" w:hAnsi="Calibri" w:cs="Calibri"/>
        <w:sz w:val="20"/>
        <w:szCs w:val="20"/>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454F38B0"/>
    <w:multiLevelType w:val="multilevel"/>
    <w:tmpl w:val="EDC4F786"/>
    <w:lvl w:ilvl="0">
      <w:start w:val="1"/>
      <w:numFmt w:val="decimal"/>
      <w:lvlText w:val="%1."/>
      <w:lvlJc w:val="left"/>
      <w:pPr>
        <w:ind w:left="1069" w:hanging="360"/>
      </w:pPr>
      <w:rPr>
        <w:rFonts w:ascii="Calibri" w:eastAsia="Calibri" w:hAnsi="Calibri" w:cs="Calibri"/>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4A072E3F"/>
    <w:multiLevelType w:val="multilevel"/>
    <w:tmpl w:val="B45EEA64"/>
    <w:lvl w:ilvl="0">
      <w:start w:val="1"/>
      <w:numFmt w:val="decimal"/>
      <w:lvlText w:val="%1."/>
      <w:lvlJc w:val="left"/>
      <w:pPr>
        <w:ind w:left="464" w:hanging="284"/>
      </w:pPr>
      <w:rPr>
        <w:rFonts w:ascii="Calibri" w:eastAsia="Calibri" w:hAnsi="Calibri" w:cs="Calibri"/>
        <w:sz w:val="20"/>
        <w:szCs w:val="20"/>
        <w:vertAlign w:val="baseline"/>
      </w:rPr>
    </w:lvl>
    <w:lvl w:ilvl="1">
      <w:start w:val="1"/>
      <w:numFmt w:val="bullet"/>
      <w:lvlText w:val="●"/>
      <w:lvlJc w:val="left"/>
      <w:pPr>
        <w:ind w:left="1954" w:hanging="284"/>
      </w:pPr>
      <w:rPr>
        <w:rFonts w:ascii="Noto Sans" w:eastAsia="Noto Sans" w:hAnsi="Noto Sans" w:cs="Noto Sans"/>
        <w:vertAlign w:val="baseline"/>
      </w:rPr>
    </w:lvl>
    <w:lvl w:ilvl="2">
      <w:start w:val="1"/>
      <w:numFmt w:val="bullet"/>
      <w:lvlText w:val="●"/>
      <w:lvlJc w:val="left"/>
      <w:pPr>
        <w:ind w:left="3448" w:hanging="283"/>
      </w:pPr>
      <w:rPr>
        <w:rFonts w:ascii="Noto Sans" w:eastAsia="Noto Sans" w:hAnsi="Noto Sans" w:cs="Noto Sans"/>
        <w:vertAlign w:val="baseline"/>
      </w:rPr>
    </w:lvl>
    <w:lvl w:ilvl="3">
      <w:start w:val="1"/>
      <w:numFmt w:val="bullet"/>
      <w:lvlText w:val="●"/>
      <w:lvlJc w:val="left"/>
      <w:pPr>
        <w:ind w:left="4942" w:hanging="284"/>
      </w:pPr>
      <w:rPr>
        <w:rFonts w:ascii="Noto Sans" w:eastAsia="Noto Sans" w:hAnsi="Noto Sans" w:cs="Noto Sans"/>
        <w:vertAlign w:val="baseline"/>
      </w:rPr>
    </w:lvl>
    <w:lvl w:ilvl="4">
      <w:start w:val="1"/>
      <w:numFmt w:val="bullet"/>
      <w:lvlText w:val="●"/>
      <w:lvlJc w:val="left"/>
      <w:pPr>
        <w:ind w:left="6436" w:hanging="284"/>
      </w:pPr>
      <w:rPr>
        <w:rFonts w:ascii="Noto Sans" w:eastAsia="Noto Sans" w:hAnsi="Noto Sans" w:cs="Noto Sans"/>
        <w:vertAlign w:val="baseline"/>
      </w:rPr>
    </w:lvl>
    <w:lvl w:ilvl="5">
      <w:start w:val="1"/>
      <w:numFmt w:val="bullet"/>
      <w:lvlText w:val="●"/>
      <w:lvlJc w:val="left"/>
      <w:pPr>
        <w:ind w:left="7930" w:hanging="284"/>
      </w:pPr>
      <w:rPr>
        <w:rFonts w:ascii="Noto Sans" w:eastAsia="Noto Sans" w:hAnsi="Noto Sans" w:cs="Noto Sans"/>
        <w:vertAlign w:val="baseline"/>
      </w:rPr>
    </w:lvl>
    <w:lvl w:ilvl="6">
      <w:start w:val="1"/>
      <w:numFmt w:val="bullet"/>
      <w:lvlText w:val="●"/>
      <w:lvlJc w:val="left"/>
      <w:pPr>
        <w:ind w:left="9424" w:hanging="284"/>
      </w:pPr>
      <w:rPr>
        <w:rFonts w:ascii="Noto Sans" w:eastAsia="Noto Sans" w:hAnsi="Noto Sans" w:cs="Noto Sans"/>
        <w:vertAlign w:val="baseline"/>
      </w:rPr>
    </w:lvl>
    <w:lvl w:ilvl="7">
      <w:start w:val="1"/>
      <w:numFmt w:val="bullet"/>
      <w:lvlText w:val="●"/>
      <w:lvlJc w:val="left"/>
      <w:pPr>
        <w:ind w:left="10918" w:hanging="284"/>
      </w:pPr>
      <w:rPr>
        <w:rFonts w:ascii="Noto Sans" w:eastAsia="Noto Sans" w:hAnsi="Noto Sans" w:cs="Noto Sans"/>
        <w:vertAlign w:val="baseline"/>
      </w:rPr>
    </w:lvl>
    <w:lvl w:ilvl="8">
      <w:start w:val="1"/>
      <w:numFmt w:val="bullet"/>
      <w:lvlText w:val="●"/>
      <w:lvlJc w:val="left"/>
      <w:pPr>
        <w:ind w:left="12412" w:hanging="284"/>
      </w:pPr>
      <w:rPr>
        <w:rFonts w:ascii="Noto Sans" w:eastAsia="Noto Sans" w:hAnsi="Noto Sans" w:cs="Noto Sans"/>
        <w:vertAlign w:val="baseline"/>
      </w:rPr>
    </w:lvl>
  </w:abstractNum>
  <w:abstractNum w:abstractNumId="14" w15:restartNumberingAfterBreak="0">
    <w:nsid w:val="50A052FC"/>
    <w:multiLevelType w:val="multilevel"/>
    <w:tmpl w:val="BE62317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5" w15:restartNumberingAfterBreak="0">
    <w:nsid w:val="53FE79A0"/>
    <w:multiLevelType w:val="multilevel"/>
    <w:tmpl w:val="8B6086F0"/>
    <w:lvl w:ilvl="0">
      <w:start w:val="1"/>
      <w:numFmt w:val="decimal"/>
      <w:lvlText w:val="%1."/>
      <w:lvlJc w:val="left"/>
      <w:pPr>
        <w:ind w:left="1353" w:hanging="359"/>
      </w:pPr>
      <w:rPr>
        <w:vertAlign w:val="baseline"/>
      </w:rPr>
    </w:lvl>
    <w:lvl w:ilvl="1">
      <w:start w:val="1"/>
      <w:numFmt w:val="lowerLetter"/>
      <w:lvlText w:val="%2."/>
      <w:lvlJc w:val="left"/>
      <w:pPr>
        <w:ind w:left="1069" w:hanging="360"/>
      </w:pPr>
      <w:rPr>
        <w:rFonts w:ascii="Calibri" w:eastAsia="Calibri" w:hAnsi="Calibri" w:cs="Calibri"/>
        <w:sz w:val="20"/>
        <w:szCs w:val="20"/>
        <w:vertAlign w:val="baseline"/>
      </w:rPr>
    </w:lvl>
    <w:lvl w:ilvl="2">
      <w:start w:val="1"/>
      <w:numFmt w:val="bullet"/>
      <w:lvlText w:val="●"/>
      <w:lvlJc w:val="left"/>
      <w:pPr>
        <w:ind w:left="2700" w:hanging="360"/>
      </w:pPr>
      <w:rPr>
        <w:rFonts w:ascii="Noto Sans" w:eastAsia="Noto Sans" w:hAnsi="Noto Sans" w:cs="Noto Sans"/>
        <w:vertAlign w:val="baseline"/>
      </w:rPr>
    </w:lvl>
    <w:lvl w:ilvl="3">
      <w:start w:val="1"/>
      <w:numFmt w:val="bullet"/>
      <w:lvlText w:val="-"/>
      <w:lvlJc w:val="left"/>
      <w:pPr>
        <w:ind w:left="1070" w:hanging="360"/>
      </w:pPr>
      <w:rPr>
        <w:rFonts w:ascii="Times New Roman" w:eastAsia="Times New Roman" w:hAnsi="Times New Roman" w:cs="Times New Roman"/>
        <w:sz w:val="20"/>
        <w:szCs w:val="20"/>
        <w:vertAlign w:val="baseline"/>
      </w:rPr>
    </w:lvl>
    <w:lvl w:ilvl="4">
      <w:start w:val="1"/>
      <w:numFmt w:val="lowerLetter"/>
      <w:lvlText w:val="%5."/>
      <w:lvlJc w:val="left"/>
      <w:pPr>
        <w:ind w:left="1495" w:hanging="360"/>
      </w:pPr>
      <w:rPr>
        <w:rFonts w:ascii="Calibri" w:eastAsia="Calibri" w:hAnsi="Calibri" w:cs="Calibri"/>
        <w:sz w:val="20"/>
        <w:szCs w:val="20"/>
        <w:vertAlign w:val="baseline"/>
      </w:rPr>
    </w:lvl>
    <w:lvl w:ilvl="5">
      <w:start w:val="1"/>
      <w:numFmt w:val="bullet"/>
      <w:lvlText w:val="●"/>
      <w:lvlJc w:val="left"/>
      <w:pPr>
        <w:ind w:left="4860" w:hanging="360"/>
      </w:pPr>
      <w:rPr>
        <w:rFonts w:ascii="Noto Sans" w:eastAsia="Noto Sans" w:hAnsi="Noto Sans" w:cs="Noto Sans"/>
        <w:vertAlign w:val="baseline"/>
      </w:rPr>
    </w:lvl>
    <w:lvl w:ilvl="6">
      <w:start w:val="1"/>
      <w:numFmt w:val="upperLetter"/>
      <w:lvlText w:val="%7."/>
      <w:lvlJc w:val="left"/>
      <w:pPr>
        <w:ind w:left="360" w:hanging="360"/>
      </w:pPr>
      <w:rPr>
        <w:sz w:val="20"/>
        <w:szCs w:val="20"/>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15:restartNumberingAfterBreak="0">
    <w:nsid w:val="542C71BB"/>
    <w:multiLevelType w:val="multilevel"/>
    <w:tmpl w:val="B7CEE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AD184A"/>
    <w:multiLevelType w:val="multilevel"/>
    <w:tmpl w:val="FEBCFE92"/>
    <w:lvl w:ilvl="0">
      <w:start w:val="3"/>
      <w:numFmt w:val="upperLetter"/>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5B7144D"/>
    <w:multiLevelType w:val="multilevel"/>
    <w:tmpl w:val="05A4E19C"/>
    <w:lvl w:ilvl="0">
      <w:start w:val="1"/>
      <w:numFmt w:val="lowerLetter"/>
      <w:lvlText w:val="%1."/>
      <w:lvlJc w:val="left"/>
      <w:pPr>
        <w:ind w:left="1050" w:hanging="360"/>
      </w:pPr>
      <w:rPr>
        <w:rFonts w:ascii="Calibri" w:eastAsia="Calibri" w:hAnsi="Calibri" w:cs="Calibri"/>
        <w:sz w:val="20"/>
        <w:szCs w:val="20"/>
        <w:vertAlign w:val="baseline"/>
      </w:rPr>
    </w:lvl>
    <w:lvl w:ilvl="1">
      <w:start w:val="1"/>
      <w:numFmt w:val="bullet"/>
      <w:lvlText w:val="●"/>
      <w:lvlJc w:val="left"/>
      <w:pPr>
        <w:ind w:left="1770" w:hanging="360"/>
      </w:pPr>
      <w:rPr>
        <w:rFonts w:ascii="Noto Sans" w:eastAsia="Noto Sans" w:hAnsi="Noto Sans" w:cs="Noto Sans"/>
        <w:vertAlign w:val="baseline"/>
      </w:rPr>
    </w:lvl>
    <w:lvl w:ilvl="2">
      <w:start w:val="2"/>
      <w:numFmt w:val="decimal"/>
      <w:lvlText w:val="%3."/>
      <w:lvlJc w:val="left"/>
      <w:pPr>
        <w:ind w:left="2670" w:hanging="360"/>
      </w:pPr>
      <w:rPr>
        <w:vertAlign w:val="baseline"/>
      </w:rPr>
    </w:lvl>
    <w:lvl w:ilvl="3">
      <w:start w:val="1"/>
      <w:numFmt w:val="decimal"/>
      <w:lvlText w:val="%4."/>
      <w:lvlJc w:val="left"/>
      <w:pPr>
        <w:ind w:left="3210" w:hanging="360"/>
      </w:pPr>
      <w:rPr>
        <w:vertAlign w:val="baseline"/>
      </w:rPr>
    </w:lvl>
    <w:lvl w:ilvl="4">
      <w:start w:val="1"/>
      <w:numFmt w:val="lowerLetter"/>
      <w:lvlText w:val="%5."/>
      <w:lvlJc w:val="left"/>
      <w:pPr>
        <w:ind w:left="3930" w:hanging="360"/>
      </w:pPr>
      <w:rPr>
        <w:vertAlign w:val="baseline"/>
      </w:rPr>
    </w:lvl>
    <w:lvl w:ilvl="5">
      <w:start w:val="1"/>
      <w:numFmt w:val="lowerRoman"/>
      <w:lvlText w:val="%6."/>
      <w:lvlJc w:val="right"/>
      <w:pPr>
        <w:ind w:left="4650" w:hanging="180"/>
      </w:pPr>
      <w:rPr>
        <w:vertAlign w:val="baseline"/>
      </w:rPr>
    </w:lvl>
    <w:lvl w:ilvl="6">
      <w:start w:val="1"/>
      <w:numFmt w:val="decimal"/>
      <w:lvlText w:val="%7."/>
      <w:lvlJc w:val="left"/>
      <w:pPr>
        <w:ind w:left="5370" w:hanging="360"/>
      </w:pPr>
      <w:rPr>
        <w:vertAlign w:val="baseline"/>
      </w:rPr>
    </w:lvl>
    <w:lvl w:ilvl="7">
      <w:start w:val="1"/>
      <w:numFmt w:val="lowerLetter"/>
      <w:lvlText w:val="%8."/>
      <w:lvlJc w:val="left"/>
      <w:pPr>
        <w:ind w:left="6090" w:hanging="360"/>
      </w:pPr>
      <w:rPr>
        <w:vertAlign w:val="baseline"/>
      </w:rPr>
    </w:lvl>
    <w:lvl w:ilvl="8">
      <w:start w:val="1"/>
      <w:numFmt w:val="lowerRoman"/>
      <w:lvlText w:val="%9."/>
      <w:lvlJc w:val="right"/>
      <w:pPr>
        <w:ind w:left="6810" w:hanging="180"/>
      </w:pPr>
      <w:rPr>
        <w:vertAlign w:val="baseline"/>
      </w:rPr>
    </w:lvl>
  </w:abstractNum>
  <w:abstractNum w:abstractNumId="19" w15:restartNumberingAfterBreak="0">
    <w:nsid w:val="5820086C"/>
    <w:multiLevelType w:val="multilevel"/>
    <w:tmpl w:val="8FBEE970"/>
    <w:lvl w:ilvl="0">
      <w:start w:val="1"/>
      <w:numFmt w:val="decimal"/>
      <w:lvlText w:val="%1."/>
      <w:lvlJc w:val="left"/>
      <w:pPr>
        <w:ind w:left="720" w:hanging="360"/>
      </w:pPr>
      <w:rPr>
        <w:rFonts w:ascii="Calibri" w:eastAsia="Calibri" w:hAnsi="Calibri" w:cs="Calibri"/>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3BD113A"/>
    <w:multiLevelType w:val="multilevel"/>
    <w:tmpl w:val="2C1CA6E4"/>
    <w:lvl w:ilvl="0">
      <w:start w:val="1"/>
      <w:numFmt w:val="decimal"/>
      <w:lvlText w:val="%1."/>
      <w:lvlJc w:val="left"/>
      <w:pPr>
        <w:ind w:left="283" w:hanging="283"/>
      </w:pPr>
      <w:rPr>
        <w:rFonts w:ascii="Calibri" w:eastAsia="Calibri" w:hAnsi="Calibri" w:cs="Calibri"/>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1" w15:restartNumberingAfterBreak="0">
    <w:nsid w:val="6E9C2145"/>
    <w:multiLevelType w:val="multilevel"/>
    <w:tmpl w:val="F73AED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18C461C"/>
    <w:multiLevelType w:val="multilevel"/>
    <w:tmpl w:val="AEBCF0DA"/>
    <w:lvl w:ilvl="0">
      <w:start w:val="1"/>
      <w:numFmt w:val="bullet"/>
      <w:lvlText w:val="●"/>
      <w:lvlJc w:val="left"/>
      <w:pPr>
        <w:ind w:left="927" w:hanging="360"/>
      </w:pPr>
      <w:rPr>
        <w:rFonts w:ascii="Noto Sans" w:eastAsia="Noto Sans" w:hAnsi="Noto Sans" w:cs="Noto Sans"/>
        <w:b/>
        <w:sz w:val="20"/>
        <w:szCs w:val="20"/>
        <w:vertAlign w:val="baseline"/>
      </w:rPr>
    </w:lvl>
    <w:lvl w:ilvl="1">
      <w:start w:val="1"/>
      <w:numFmt w:val="lowerLetter"/>
      <w:lvlText w:val="%2."/>
      <w:lvlJc w:val="left"/>
      <w:pPr>
        <w:ind w:left="1440" w:hanging="360"/>
      </w:pPr>
      <w:rPr>
        <w:rFonts w:ascii="Calibri" w:eastAsia="Calibri" w:hAnsi="Calibri" w:cs="Calibri"/>
        <w:sz w:val="20"/>
        <w:szCs w:val="20"/>
        <w:vertAlign w:val="baseline"/>
      </w:rPr>
    </w:lvl>
    <w:lvl w:ilvl="2">
      <w:start w:val="3"/>
      <w:numFmt w:val="decimal"/>
      <w:lvlText w:val="%3."/>
      <w:lvlJc w:val="left"/>
      <w:pPr>
        <w:ind w:left="2160" w:hanging="360"/>
      </w:pPr>
      <w:rPr>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3" w15:restartNumberingAfterBreak="0">
    <w:nsid w:val="7A207421"/>
    <w:multiLevelType w:val="multilevel"/>
    <w:tmpl w:val="C2CCB83E"/>
    <w:lvl w:ilvl="0">
      <w:start w:val="1"/>
      <w:numFmt w:val="bullet"/>
      <w:lvlText w:val="✔"/>
      <w:lvlJc w:val="left"/>
      <w:pPr>
        <w:ind w:left="283" w:hanging="283"/>
      </w:pPr>
      <w:rPr>
        <w:rFonts w:ascii="Noto Sans Symbols" w:eastAsia="Noto Sans Symbols" w:hAnsi="Noto Sans Symbols" w:cs="Noto Sans Symbols"/>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21"/>
  </w:num>
  <w:num w:numId="2">
    <w:abstractNumId w:val="9"/>
  </w:num>
  <w:num w:numId="3">
    <w:abstractNumId w:val="4"/>
  </w:num>
  <w:num w:numId="4">
    <w:abstractNumId w:val="3"/>
  </w:num>
  <w:num w:numId="5">
    <w:abstractNumId w:val="2"/>
  </w:num>
  <w:num w:numId="6">
    <w:abstractNumId w:val="8"/>
  </w:num>
  <w:num w:numId="7">
    <w:abstractNumId w:val="22"/>
  </w:num>
  <w:num w:numId="8">
    <w:abstractNumId w:val="10"/>
  </w:num>
  <w:num w:numId="9">
    <w:abstractNumId w:val="14"/>
  </w:num>
  <w:num w:numId="10">
    <w:abstractNumId w:val="23"/>
  </w:num>
  <w:num w:numId="11">
    <w:abstractNumId w:val="6"/>
  </w:num>
  <w:num w:numId="12">
    <w:abstractNumId w:val="12"/>
  </w:num>
  <w:num w:numId="13">
    <w:abstractNumId w:val="20"/>
  </w:num>
  <w:num w:numId="14">
    <w:abstractNumId w:val="17"/>
  </w:num>
  <w:num w:numId="15">
    <w:abstractNumId w:val="7"/>
  </w:num>
  <w:num w:numId="16">
    <w:abstractNumId w:val="15"/>
  </w:num>
  <w:num w:numId="17">
    <w:abstractNumId w:val="0"/>
  </w:num>
  <w:num w:numId="18">
    <w:abstractNumId w:val="11"/>
  </w:num>
  <w:num w:numId="19">
    <w:abstractNumId w:val="16"/>
  </w:num>
  <w:num w:numId="20">
    <w:abstractNumId w:val="5"/>
  </w:num>
  <w:num w:numId="21">
    <w:abstractNumId w:val="18"/>
  </w:num>
  <w:num w:numId="22">
    <w:abstractNumId w:val="19"/>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E2"/>
    <w:rsid w:val="000D6AE2"/>
    <w:rsid w:val="001438FD"/>
    <w:rsid w:val="002C142F"/>
    <w:rsid w:val="003039E1"/>
    <w:rsid w:val="003B157F"/>
    <w:rsid w:val="00BD51E4"/>
    <w:rsid w:val="00E21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1341"/>
  <w15:docId w15:val="{B1D52D35-DD0A-5B40-B962-5D7F5ADF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it-IT" w:eastAsia="it-IT"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pPr>
    <w:rPr>
      <w:rFonts w:ascii="Cambria" w:hAnsi="Cambria"/>
      <w:b/>
      <w:bCs/>
      <w:color w:val="auto"/>
      <w:sz w:val="32"/>
      <w:szCs w:val="32"/>
    </w:rPr>
  </w:style>
  <w:style w:type="paragraph" w:styleId="Titolo2">
    <w:name w:val="heading 2"/>
    <w:basedOn w:val="Normale"/>
    <w:next w:val="Normale"/>
    <w:uiPriority w:val="9"/>
    <w:semiHidden/>
    <w:unhideWhenUsed/>
    <w:qFormat/>
    <w:pPr>
      <w:keepNext/>
      <w:outlineLvl w:val="1"/>
    </w:pPr>
    <w:rPr>
      <w:rFonts w:ascii="Cambria" w:hAnsi="Cambria"/>
      <w:b/>
      <w:bCs/>
      <w:i/>
      <w:iCs/>
      <w:color w:val="auto"/>
      <w:sz w:val="28"/>
      <w:szCs w:val="28"/>
    </w:rPr>
  </w:style>
  <w:style w:type="paragraph" w:styleId="Titolo3">
    <w:name w:val="heading 3"/>
    <w:basedOn w:val="Normale"/>
    <w:next w:val="Normale"/>
    <w:uiPriority w:val="9"/>
    <w:semiHidden/>
    <w:unhideWhenUsed/>
    <w:qFormat/>
    <w:pPr>
      <w:keepNext/>
      <w:ind w:left="-52"/>
      <w:outlineLvl w:val="2"/>
    </w:pPr>
    <w:rPr>
      <w:rFonts w:ascii="Cambria" w:hAnsi="Cambria"/>
      <w:b/>
      <w:bCs/>
      <w:color w:val="auto"/>
      <w:sz w:val="26"/>
      <w:szCs w:val="26"/>
    </w:rPr>
  </w:style>
  <w:style w:type="paragraph" w:styleId="Titolo4">
    <w:name w:val="heading 4"/>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pct10" w:color="auto" w:fill="auto"/>
      <w:jc w:val="center"/>
      <w:outlineLvl w:val="3"/>
    </w:pPr>
    <w:rPr>
      <w:rFonts w:ascii="Calibri" w:hAnsi="Calibri"/>
      <w:b/>
      <w:bCs/>
      <w:color w:val="auto"/>
      <w:sz w:val="28"/>
      <w:szCs w:val="28"/>
    </w:rPr>
  </w:style>
  <w:style w:type="paragraph" w:styleId="Titolo5">
    <w:name w:val="heading 5"/>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pct10" w:color="000000" w:fill="FFFFFF"/>
      <w:jc w:val="center"/>
      <w:outlineLvl w:val="4"/>
    </w:pPr>
    <w:rPr>
      <w:rFonts w:ascii="Calibri" w:hAnsi="Calibri"/>
      <w:b/>
      <w:bCs/>
      <w:i/>
      <w:iCs/>
      <w:color w:val="auto"/>
      <w:sz w:val="26"/>
      <w:szCs w:val="26"/>
    </w:rPr>
  </w:style>
  <w:style w:type="paragraph" w:styleId="Titolo6">
    <w:name w:val="heading 6"/>
    <w:basedOn w:val="Normale"/>
    <w:next w:val="Normale"/>
    <w:uiPriority w:val="9"/>
    <w:semiHidden/>
    <w:unhideWhenUsed/>
    <w:qFormat/>
    <w:pPr>
      <w:keepNext/>
      <w:jc w:val="both"/>
      <w:outlineLvl w:val="5"/>
    </w:pPr>
    <w:rPr>
      <w:rFonts w:ascii="Calibri" w:hAnsi="Calibri"/>
      <w:b/>
      <w:bCs/>
      <w:color w:val="auto"/>
      <w:sz w:val="20"/>
      <w:szCs w:val="20"/>
    </w:rPr>
  </w:style>
  <w:style w:type="paragraph" w:styleId="Titolo7">
    <w:name w:val="heading 7"/>
    <w:basedOn w:val="Normale"/>
    <w:next w:val="Normale"/>
    <w:pPr>
      <w:keepNext/>
      <w:jc w:val="center"/>
      <w:outlineLvl w:val="6"/>
    </w:pPr>
    <w:rPr>
      <w:rFonts w:ascii="Calibri" w:hAnsi="Calibri"/>
      <w:color w:val="auto"/>
    </w:rPr>
  </w:style>
  <w:style w:type="paragraph" w:styleId="Titolo8">
    <w:name w:val="heading 8"/>
    <w:basedOn w:val="Normale"/>
    <w:next w:val="Normale"/>
    <w:pPr>
      <w:keepNext/>
      <w:jc w:val="center"/>
      <w:outlineLvl w:val="7"/>
    </w:pPr>
    <w:rPr>
      <w:rFonts w:ascii="Calibri" w:hAnsi="Calibri"/>
      <w:i/>
      <w:iCs/>
      <w:color w:val="auto"/>
    </w:rPr>
  </w:style>
  <w:style w:type="paragraph" w:styleId="Titolo9">
    <w:name w:val="heading 9"/>
    <w:basedOn w:val="Normale"/>
    <w:next w:val="Normale"/>
    <w:pPr>
      <w:keepNext/>
      <w:outlineLvl w:val="8"/>
    </w:pPr>
    <w:rPr>
      <w:rFonts w:ascii="Cambria" w:hAnsi="Cambria"/>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deltesto"/>
    <w:uiPriority w:val="10"/>
    <w:qFormat/>
    <w:pPr>
      <w:shd w:val="pct45" w:color="000000" w:fill="FFFFFF"/>
      <w:jc w:val="center"/>
    </w:pPr>
    <w:rPr>
      <w:rFonts w:ascii="Cambria" w:hAnsi="Cambria"/>
      <w:b/>
      <w:color w:val="auto"/>
      <w:sz w:val="32"/>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rPr>
      <w:rFonts w:ascii="Cambria" w:hAnsi="Cambria" w:cs="Times New Roman"/>
      <w:b/>
      <w:w w:val="100"/>
      <w:position w:val="-1"/>
      <w:sz w:val="32"/>
      <w:effect w:val="none"/>
      <w:vertAlign w:val="baseline"/>
      <w:cs w:val="0"/>
      <w:em w:val="none"/>
    </w:rPr>
  </w:style>
  <w:style w:type="character" w:customStyle="1" w:styleId="Titolo2Carattere">
    <w:name w:val="Titolo 2 Carattere"/>
    <w:rPr>
      <w:rFonts w:ascii="Cambria" w:hAnsi="Cambria" w:cs="Times New Roman"/>
      <w:b/>
      <w:i/>
      <w:w w:val="100"/>
      <w:position w:val="-1"/>
      <w:sz w:val="28"/>
      <w:effect w:val="none"/>
      <w:vertAlign w:val="baseline"/>
      <w:cs w:val="0"/>
      <w:em w:val="none"/>
    </w:rPr>
  </w:style>
  <w:style w:type="character" w:customStyle="1" w:styleId="Titolo3Carattere">
    <w:name w:val="Titolo 3 Carattere"/>
    <w:rPr>
      <w:rFonts w:ascii="Cambria" w:hAnsi="Cambria" w:cs="Times New Roman"/>
      <w:b/>
      <w:w w:val="100"/>
      <w:position w:val="-1"/>
      <w:sz w:val="26"/>
      <w:effect w:val="none"/>
      <w:vertAlign w:val="baseline"/>
      <w:cs w:val="0"/>
      <w:em w:val="none"/>
    </w:rPr>
  </w:style>
  <w:style w:type="character" w:customStyle="1" w:styleId="Titolo4Carattere">
    <w:name w:val="Titolo 4 Carattere"/>
    <w:rPr>
      <w:rFonts w:ascii="Calibri" w:hAnsi="Calibri" w:cs="Times New Roman"/>
      <w:b/>
      <w:w w:val="100"/>
      <w:position w:val="-1"/>
      <w:sz w:val="28"/>
      <w:effect w:val="none"/>
      <w:vertAlign w:val="baseline"/>
      <w:cs w:val="0"/>
      <w:em w:val="none"/>
    </w:rPr>
  </w:style>
  <w:style w:type="character" w:customStyle="1" w:styleId="Titolo5Carattere">
    <w:name w:val="Titolo 5 Carattere"/>
    <w:rPr>
      <w:rFonts w:ascii="Calibri" w:hAnsi="Calibri" w:cs="Times New Roman"/>
      <w:b/>
      <w:i/>
      <w:w w:val="100"/>
      <w:position w:val="-1"/>
      <w:sz w:val="26"/>
      <w:effect w:val="none"/>
      <w:vertAlign w:val="baseline"/>
      <w:cs w:val="0"/>
      <w:em w:val="none"/>
    </w:rPr>
  </w:style>
  <w:style w:type="character" w:customStyle="1" w:styleId="Titolo6Carattere">
    <w:name w:val="Titolo 6 Carattere"/>
    <w:rPr>
      <w:rFonts w:ascii="Calibri" w:hAnsi="Calibri" w:cs="Times New Roman"/>
      <w:b/>
      <w:w w:val="100"/>
      <w:position w:val="-1"/>
      <w:effect w:val="none"/>
      <w:vertAlign w:val="baseline"/>
      <w:cs w:val="0"/>
      <w:em w:val="none"/>
    </w:rPr>
  </w:style>
  <w:style w:type="character" w:customStyle="1" w:styleId="Titolo7Carattere">
    <w:name w:val="Titolo 7 Carattere"/>
    <w:rPr>
      <w:rFonts w:ascii="Calibri" w:hAnsi="Calibri" w:cs="Times New Roman"/>
      <w:w w:val="100"/>
      <w:position w:val="-1"/>
      <w:sz w:val="24"/>
      <w:effect w:val="none"/>
      <w:vertAlign w:val="baseline"/>
      <w:cs w:val="0"/>
      <w:em w:val="none"/>
    </w:rPr>
  </w:style>
  <w:style w:type="character" w:customStyle="1" w:styleId="Titolo8Carattere">
    <w:name w:val="Titolo 8 Carattere"/>
    <w:rPr>
      <w:rFonts w:ascii="Calibri" w:hAnsi="Calibri" w:cs="Times New Roman"/>
      <w:i/>
      <w:w w:val="100"/>
      <w:position w:val="-1"/>
      <w:sz w:val="24"/>
      <w:effect w:val="none"/>
      <w:vertAlign w:val="baseline"/>
      <w:cs w:val="0"/>
      <w:em w:val="none"/>
    </w:rPr>
  </w:style>
  <w:style w:type="character" w:customStyle="1" w:styleId="Titolo9Carattere">
    <w:name w:val="Titolo 9 Carattere"/>
    <w:rPr>
      <w:rFonts w:ascii="Cambria" w:hAnsi="Cambria" w:cs="Times New Roman"/>
      <w:w w:val="100"/>
      <w:position w:val="-1"/>
      <w:effect w:val="none"/>
      <w:vertAlign w:val="baseline"/>
      <w:cs w:val="0"/>
      <w:em w:val="none"/>
    </w:rPr>
  </w:style>
  <w:style w:type="character" w:customStyle="1" w:styleId="BodyTextChar">
    <w:name w:val="Body Text Char"/>
    <w:rPr>
      <w:w w:val="100"/>
      <w:position w:val="-1"/>
      <w:sz w:val="24"/>
      <w:effect w:val="none"/>
      <w:vertAlign w:val="baseline"/>
      <w:cs w:val="0"/>
      <w:em w:val="none"/>
    </w:rPr>
  </w:style>
  <w:style w:type="character" w:customStyle="1" w:styleId="TitoloCarattere">
    <w:name w:val="Titolo Carattere"/>
    <w:rPr>
      <w:rFonts w:ascii="Cambria" w:hAnsi="Cambria"/>
      <w:b/>
      <w:w w:val="100"/>
      <w:position w:val="-1"/>
      <w:sz w:val="32"/>
      <w:effect w:val="none"/>
      <w:vertAlign w:val="baseline"/>
      <w:cs w:val="0"/>
      <w:em w:val="none"/>
    </w:rPr>
  </w:style>
  <w:style w:type="character" w:customStyle="1" w:styleId="BodyTextIndentChar">
    <w:name w:val="Body Text Indent Char"/>
    <w:rPr>
      <w:w w:val="100"/>
      <w:position w:val="-1"/>
      <w:sz w:val="24"/>
      <w:effect w:val="none"/>
      <w:vertAlign w:val="baseline"/>
      <w:cs w:val="0"/>
      <w:em w:val="none"/>
    </w:rPr>
  </w:style>
  <w:style w:type="character" w:customStyle="1" w:styleId="SubtitleChar">
    <w:name w:val="Subtitle Char"/>
    <w:rPr>
      <w:rFonts w:ascii="Cambria" w:hAnsi="Cambria"/>
      <w:w w:val="100"/>
      <w:position w:val="-1"/>
      <w:sz w:val="24"/>
      <w:effect w:val="none"/>
      <w:vertAlign w:val="baseline"/>
      <w:cs w:val="0"/>
      <w:em w:val="none"/>
    </w:rPr>
  </w:style>
  <w:style w:type="character" w:customStyle="1" w:styleId="BodyTextIndent2Char">
    <w:name w:val="Body Text Indent 2 Char"/>
    <w:rPr>
      <w:w w:val="100"/>
      <w:position w:val="-1"/>
      <w:sz w:val="24"/>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character" w:customStyle="1" w:styleId="HeaderChar">
    <w:name w:val="Header Char"/>
    <w:rPr>
      <w:w w:val="100"/>
      <w:position w:val="-1"/>
      <w:effect w:val="none"/>
      <w:vertAlign w:val="baseline"/>
      <w:cs w:val="0"/>
      <w:em w:val="none"/>
      <w:lang w:val="it-IT"/>
    </w:rPr>
  </w:style>
  <w:style w:type="character" w:customStyle="1" w:styleId="BodyText2Char">
    <w:name w:val="Body Text 2 Char"/>
    <w:rPr>
      <w:w w:val="100"/>
      <w:position w:val="-1"/>
      <w:sz w:val="24"/>
      <w:effect w:val="none"/>
      <w:vertAlign w:val="baseline"/>
      <w:cs w:val="0"/>
      <w:em w:val="none"/>
    </w:rPr>
  </w:style>
  <w:style w:type="character" w:customStyle="1" w:styleId="BalloonTextChar">
    <w:name w:val="Balloon Text Char"/>
    <w:rPr>
      <w:rFonts w:ascii="Tahoma" w:hAnsi="Tahoma"/>
      <w:w w:val="100"/>
      <w:position w:val="-1"/>
      <w:sz w:val="16"/>
      <w:effect w:val="none"/>
      <w:vertAlign w:val="baseline"/>
      <w:cs w:val="0"/>
      <w:em w:val="none"/>
      <w:lang w:val="it-IT"/>
    </w:rPr>
  </w:style>
  <w:style w:type="character" w:customStyle="1" w:styleId="FootnoteTextChar">
    <w:name w:val="Footnote Text Char"/>
    <w:rPr>
      <w:w w:val="100"/>
      <w:position w:val="-1"/>
      <w:effect w:val="none"/>
      <w:vertAlign w:val="baseline"/>
      <w:cs w:val="0"/>
      <w:em w:val="none"/>
      <w:lang w:val="it-IT"/>
    </w:rPr>
  </w:style>
  <w:style w:type="character" w:styleId="Rimandonotaapidipagina">
    <w:name w:val="footnote reference"/>
    <w:rPr>
      <w:w w:val="100"/>
      <w:position w:val="-1"/>
      <w:effect w:val="none"/>
      <w:vertAlign w:val="superscript"/>
      <w:cs w:val="0"/>
      <w:em w:val="none"/>
    </w:rPr>
  </w:style>
  <w:style w:type="character" w:customStyle="1" w:styleId="PlainTextChar">
    <w:name w:val="Plain Text Char"/>
    <w:rPr>
      <w:rFonts w:ascii="Courier" w:hAnsi="Courier"/>
      <w:w w:val="100"/>
      <w:position w:val="-1"/>
      <w:sz w:val="24"/>
      <w:effect w:val="none"/>
      <w:vertAlign w:val="baseline"/>
      <w:cs w:val="0"/>
      <w:em w:val="none"/>
      <w:lang w:val="en-GB" w:eastAsia="en-GB"/>
    </w:rPr>
  </w:style>
  <w:style w:type="character" w:customStyle="1" w:styleId="Text1pp8-16Bold">
    <w:name w:val="Text 1 (pp8-16) Bold"/>
    <w:rPr>
      <w:rFonts w:ascii="Agenda-BoldCondensed" w:hAnsi="Agenda-BoldCondensed"/>
      <w:b/>
      <w:color w:val="134577"/>
      <w:spacing w:val="0"/>
      <w:w w:val="100"/>
      <w:position w:val="0"/>
      <w:sz w:val="20"/>
      <w:u w:val="none"/>
      <w:effect w:val="none"/>
      <w:vertAlign w:val="baseline"/>
      <w:cs w:val="0"/>
      <w:em w:val="none"/>
      <w:lang w:val="en-GB"/>
    </w:rPr>
  </w:style>
  <w:style w:type="character" w:customStyle="1" w:styleId="listChar">
    <w:name w:val="list Char"/>
    <w:rPr>
      <w:rFonts w:ascii="Helvetica" w:hAnsi="Helvetica"/>
      <w:w w:val="100"/>
      <w:position w:val="-1"/>
      <w:sz w:val="24"/>
      <w:effect w:val="none"/>
      <w:vertAlign w:val="baseline"/>
      <w:cs w:val="0"/>
      <w:em w:val="none"/>
      <w:lang w:val="en-GB" w:eastAsia="en-GB"/>
    </w:rPr>
  </w:style>
  <w:style w:type="character" w:customStyle="1" w:styleId="BodyText3Char">
    <w:name w:val="Body Text 3 Char"/>
    <w:rPr>
      <w:w w:val="100"/>
      <w:position w:val="-1"/>
      <w:sz w:val="16"/>
      <w:effect w:val="none"/>
      <w:vertAlign w:val="baseline"/>
      <w:cs w:val="0"/>
      <w:em w:val="none"/>
      <w:lang w:val="it-IT"/>
    </w:rPr>
  </w:style>
  <w:style w:type="character" w:customStyle="1" w:styleId="CollegamentoInternet">
    <w:name w:val="Collegamento Internet"/>
    <w:rPr>
      <w:color w:val="0000FF"/>
      <w:w w:val="100"/>
      <w:position w:val="-1"/>
      <w:u w:val="single"/>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w w:val="100"/>
      <w:position w:val="-1"/>
      <w:effect w:val="none"/>
      <w:vertAlign w:val="baseline"/>
      <w:cs w:val="0"/>
      <w:em w:val="none"/>
    </w:rPr>
  </w:style>
  <w:style w:type="character" w:customStyle="1" w:styleId="ListLabel6">
    <w:name w:val="ListLabel 6"/>
    <w:rPr>
      <w:w w:val="100"/>
      <w:position w:val="-1"/>
      <w:effect w:val="none"/>
      <w:vertAlign w:val="baseline"/>
      <w:cs w:val="0"/>
      <w:em w:val="none"/>
    </w:rPr>
  </w:style>
  <w:style w:type="character" w:customStyle="1" w:styleId="ListLabel7">
    <w:name w:val="ListLabel 7"/>
    <w:rPr>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ListLabel10">
    <w:name w:val="ListLabel 10"/>
    <w:rPr>
      <w:color w:val="00000A"/>
      <w:w w:val="100"/>
      <w:position w:val="-1"/>
      <w:effect w:val="none"/>
      <w:vertAlign w:val="baseline"/>
      <w:cs w:val="0"/>
      <w:em w:val="none"/>
    </w:rPr>
  </w:style>
  <w:style w:type="character" w:customStyle="1" w:styleId="ListLabel11">
    <w:name w:val="ListLabel 11"/>
    <w:rPr>
      <w:w w:val="100"/>
      <w:position w:val="-1"/>
      <w:effect w:val="none"/>
      <w:vertAlign w:val="baseline"/>
      <w:cs w:val="0"/>
      <w:em w:val="none"/>
    </w:rPr>
  </w:style>
  <w:style w:type="character" w:customStyle="1" w:styleId="ListLabel12">
    <w:name w:val="ListLabel 12"/>
    <w:rPr>
      <w:w w:val="100"/>
      <w:position w:val="-1"/>
      <w:effect w:val="none"/>
      <w:vertAlign w:val="baseline"/>
      <w:cs w:val="0"/>
      <w:em w:val="none"/>
    </w:rPr>
  </w:style>
  <w:style w:type="character" w:customStyle="1" w:styleId="ListLabel13">
    <w:name w:val="ListLabel 13"/>
    <w:rPr>
      <w:w w:val="100"/>
      <w:position w:val="-1"/>
      <w:effect w:val="none"/>
      <w:vertAlign w:val="baseline"/>
      <w:cs w:val="0"/>
      <w:em w:val="none"/>
    </w:rPr>
  </w:style>
  <w:style w:type="character" w:customStyle="1" w:styleId="ListLabel14">
    <w:name w:val="ListLabel 14"/>
    <w:rPr>
      <w:w w:val="100"/>
      <w:position w:val="-1"/>
      <w:effect w:val="none"/>
      <w:vertAlign w:val="baseline"/>
      <w:cs w:val="0"/>
      <w:em w:val="none"/>
    </w:rPr>
  </w:style>
  <w:style w:type="character" w:customStyle="1" w:styleId="ListLabel15">
    <w:name w:val="ListLabel 15"/>
    <w:rPr>
      <w:w w:val="100"/>
      <w:position w:val="-1"/>
      <w:effect w:val="none"/>
      <w:vertAlign w:val="baseline"/>
      <w:cs w:val="0"/>
      <w:em w:val="none"/>
    </w:rPr>
  </w:style>
  <w:style w:type="character" w:customStyle="1" w:styleId="ListLabel16">
    <w:name w:val="ListLabel 16"/>
    <w:rPr>
      <w:w w:val="100"/>
      <w:position w:val="-1"/>
      <w:effect w:val="none"/>
      <w:vertAlign w:val="baseline"/>
      <w:cs w:val="0"/>
      <w:em w:val="none"/>
    </w:rPr>
  </w:style>
  <w:style w:type="character" w:customStyle="1" w:styleId="ListLabel17">
    <w:name w:val="ListLabel 17"/>
    <w:rPr>
      <w:w w:val="100"/>
      <w:position w:val="-1"/>
      <w:effect w:val="none"/>
      <w:vertAlign w:val="baseline"/>
      <w:cs w:val="0"/>
      <w:em w:val="none"/>
    </w:rPr>
  </w:style>
  <w:style w:type="character" w:customStyle="1" w:styleId="ListLabel18">
    <w:name w:val="ListLabel 18"/>
    <w:rPr>
      <w:w w:val="100"/>
      <w:position w:val="-1"/>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ListLabel20">
    <w:name w:val="ListLabel 20"/>
    <w:rPr>
      <w:w w:val="100"/>
      <w:position w:val="-1"/>
      <w:effect w:val="none"/>
      <w:vertAlign w:val="baseline"/>
      <w:cs w:val="0"/>
      <w:em w:val="none"/>
    </w:rPr>
  </w:style>
  <w:style w:type="character" w:customStyle="1" w:styleId="ListLabel21">
    <w:name w:val="ListLabel 21"/>
    <w:rPr>
      <w:w w:val="100"/>
      <w:position w:val="-1"/>
      <w:effect w:val="none"/>
      <w:vertAlign w:val="baseline"/>
      <w:cs w:val="0"/>
      <w:em w:val="none"/>
    </w:rPr>
  </w:style>
  <w:style w:type="character" w:customStyle="1" w:styleId="ListLabel22">
    <w:name w:val="ListLabel 22"/>
    <w:rPr>
      <w:w w:val="100"/>
      <w:position w:val="-1"/>
      <w:effect w:val="none"/>
      <w:vertAlign w:val="baseline"/>
      <w:cs w:val="0"/>
      <w:em w:val="none"/>
    </w:rPr>
  </w:style>
  <w:style w:type="character" w:customStyle="1" w:styleId="ListLabel23">
    <w:name w:val="ListLabel 23"/>
    <w:rPr>
      <w:w w:val="100"/>
      <w:position w:val="-1"/>
      <w:effect w:val="none"/>
      <w:vertAlign w:val="baseline"/>
      <w:cs w:val="0"/>
      <w:em w:val="none"/>
    </w:rPr>
  </w:style>
  <w:style w:type="character" w:customStyle="1" w:styleId="ListLabel24">
    <w:name w:val="ListLabel 24"/>
    <w:rPr>
      <w:w w:val="100"/>
      <w:position w:val="-1"/>
      <w:effect w:val="none"/>
      <w:vertAlign w:val="baseline"/>
      <w:cs w:val="0"/>
      <w:em w:val="none"/>
    </w:rPr>
  </w:style>
  <w:style w:type="character" w:customStyle="1" w:styleId="ListLabel25">
    <w:name w:val="ListLabel 25"/>
    <w:rPr>
      <w:w w:val="100"/>
      <w:position w:val="-1"/>
      <w:effect w:val="none"/>
      <w:vertAlign w:val="baseline"/>
      <w:cs w:val="0"/>
      <w:em w:val="none"/>
    </w:rPr>
  </w:style>
  <w:style w:type="character" w:customStyle="1" w:styleId="ListLabel26">
    <w:name w:val="ListLabel 26"/>
    <w:rPr>
      <w:w w:val="100"/>
      <w:position w:val="-1"/>
      <w:effect w:val="none"/>
      <w:vertAlign w:val="baseline"/>
      <w:cs w:val="0"/>
      <w:em w:val="none"/>
    </w:rPr>
  </w:style>
  <w:style w:type="character" w:customStyle="1" w:styleId="ListLabel27">
    <w:name w:val="ListLabel 27"/>
    <w:rPr>
      <w:w w:val="100"/>
      <w:position w:val="-1"/>
      <w:effect w:val="none"/>
      <w:vertAlign w:val="baseline"/>
      <w:cs w:val="0"/>
      <w:em w:val="none"/>
    </w:rPr>
  </w:style>
  <w:style w:type="character" w:customStyle="1" w:styleId="ListLabel28">
    <w:name w:val="ListLabel 28"/>
    <w:rPr>
      <w:w w:val="100"/>
      <w:position w:val="-1"/>
      <w:effect w:val="none"/>
      <w:vertAlign w:val="baseline"/>
      <w:cs w:val="0"/>
      <w:em w:val="none"/>
    </w:rPr>
  </w:style>
  <w:style w:type="character" w:customStyle="1" w:styleId="ListLabel29">
    <w:name w:val="ListLabel 29"/>
    <w:rPr>
      <w:w w:val="100"/>
      <w:position w:val="-1"/>
      <w:effect w:val="none"/>
      <w:vertAlign w:val="baseline"/>
      <w:cs w:val="0"/>
      <w:em w:val="none"/>
    </w:rPr>
  </w:style>
  <w:style w:type="character" w:customStyle="1" w:styleId="ListLabel30">
    <w:name w:val="ListLabel 30"/>
    <w:rPr>
      <w:w w:val="100"/>
      <w:position w:val="-1"/>
      <w:effect w:val="none"/>
      <w:vertAlign w:val="baseline"/>
      <w:cs w:val="0"/>
      <w:em w:val="none"/>
    </w:rPr>
  </w:style>
  <w:style w:type="character" w:customStyle="1" w:styleId="ListLabel31">
    <w:name w:val="ListLabel 31"/>
    <w:rPr>
      <w:w w:val="100"/>
      <w:position w:val="-1"/>
      <w:effect w:val="none"/>
      <w:vertAlign w:val="baseline"/>
      <w:cs w:val="0"/>
      <w:em w:val="none"/>
    </w:rPr>
  </w:style>
  <w:style w:type="character" w:customStyle="1" w:styleId="ListLabel32">
    <w:name w:val="ListLabel 32"/>
    <w:rPr>
      <w:w w:val="100"/>
      <w:position w:val="-1"/>
      <w:effect w:val="none"/>
      <w:vertAlign w:val="baseline"/>
      <w:cs w:val="0"/>
      <w:em w:val="none"/>
    </w:rPr>
  </w:style>
  <w:style w:type="character" w:customStyle="1" w:styleId="ListLabel33">
    <w:name w:val="ListLabel 33"/>
    <w:rPr>
      <w:w w:val="100"/>
      <w:position w:val="-1"/>
      <w:effect w:val="none"/>
      <w:vertAlign w:val="baseline"/>
      <w:cs w:val="0"/>
      <w:em w:val="none"/>
    </w:rPr>
  </w:style>
  <w:style w:type="character" w:customStyle="1" w:styleId="ListLabel34">
    <w:name w:val="ListLabel 34"/>
    <w:rPr>
      <w:w w:val="100"/>
      <w:position w:val="-1"/>
      <w:effect w:val="none"/>
      <w:vertAlign w:val="baseline"/>
      <w:cs w:val="0"/>
      <w:em w:val="none"/>
    </w:rPr>
  </w:style>
  <w:style w:type="character" w:customStyle="1" w:styleId="ListLabel35">
    <w:name w:val="ListLabel 35"/>
    <w:rPr>
      <w:w w:val="100"/>
      <w:position w:val="-1"/>
      <w:effect w:val="none"/>
      <w:vertAlign w:val="baseline"/>
      <w:cs w:val="0"/>
      <w:em w:val="none"/>
    </w:rPr>
  </w:style>
  <w:style w:type="character" w:customStyle="1" w:styleId="ListLabel36">
    <w:name w:val="ListLabel 36"/>
    <w:rPr>
      <w:w w:val="100"/>
      <w:position w:val="-1"/>
      <w:effect w:val="none"/>
      <w:vertAlign w:val="baseline"/>
      <w:cs w:val="0"/>
      <w:em w:val="none"/>
    </w:rPr>
  </w:style>
  <w:style w:type="character" w:customStyle="1" w:styleId="ListLabel37">
    <w:name w:val="ListLabel 37"/>
    <w:rPr>
      <w:w w:val="100"/>
      <w:position w:val="-1"/>
      <w:effect w:val="none"/>
      <w:vertAlign w:val="baseline"/>
      <w:cs w:val="0"/>
      <w:em w:val="none"/>
    </w:rPr>
  </w:style>
  <w:style w:type="character" w:customStyle="1" w:styleId="ListLabel38">
    <w:name w:val="ListLabel 38"/>
    <w:rPr>
      <w:w w:val="100"/>
      <w:position w:val="-1"/>
      <w:effect w:val="none"/>
      <w:vertAlign w:val="baseline"/>
      <w:cs w:val="0"/>
      <w:em w:val="none"/>
    </w:rPr>
  </w:style>
  <w:style w:type="character" w:customStyle="1" w:styleId="ListLabel39">
    <w:name w:val="ListLabel 39"/>
    <w:rPr>
      <w:w w:val="100"/>
      <w:position w:val="-1"/>
      <w:effect w:val="none"/>
      <w:vertAlign w:val="baseline"/>
      <w:cs w:val="0"/>
      <w:em w:val="none"/>
    </w:rPr>
  </w:style>
  <w:style w:type="character" w:customStyle="1" w:styleId="ListLabel40">
    <w:name w:val="ListLabel 40"/>
    <w:rPr>
      <w:w w:val="100"/>
      <w:position w:val="-1"/>
      <w:effect w:val="none"/>
      <w:vertAlign w:val="baseline"/>
      <w:cs w:val="0"/>
      <w:em w:val="none"/>
    </w:rPr>
  </w:style>
  <w:style w:type="character" w:customStyle="1" w:styleId="ListLabel41">
    <w:name w:val="ListLabel 41"/>
    <w:rPr>
      <w:w w:val="100"/>
      <w:position w:val="-1"/>
      <w:effect w:val="none"/>
      <w:vertAlign w:val="baseline"/>
      <w:cs w:val="0"/>
      <w:em w:val="none"/>
    </w:rPr>
  </w:style>
  <w:style w:type="character" w:customStyle="1" w:styleId="ListLabel42">
    <w:name w:val="ListLabel 42"/>
    <w:rPr>
      <w:w w:val="100"/>
      <w:position w:val="-1"/>
      <w:effect w:val="none"/>
      <w:vertAlign w:val="baseline"/>
      <w:cs w:val="0"/>
      <w:em w:val="none"/>
    </w:rPr>
  </w:style>
  <w:style w:type="character" w:customStyle="1" w:styleId="ListLabel43">
    <w:name w:val="ListLabel 43"/>
    <w:rPr>
      <w:w w:val="100"/>
      <w:position w:val="-1"/>
      <w:effect w:val="none"/>
      <w:vertAlign w:val="baseline"/>
      <w:cs w:val="0"/>
      <w:em w:val="none"/>
    </w:rPr>
  </w:style>
  <w:style w:type="character" w:customStyle="1" w:styleId="ListLabel44">
    <w:name w:val="ListLabel 44"/>
    <w:rPr>
      <w:w w:val="100"/>
      <w:position w:val="-1"/>
      <w:effect w:val="none"/>
      <w:vertAlign w:val="baseline"/>
      <w:cs w:val="0"/>
      <w:em w:val="none"/>
    </w:rPr>
  </w:style>
  <w:style w:type="character" w:customStyle="1" w:styleId="ListLabel45">
    <w:name w:val="ListLabel 45"/>
    <w:rPr>
      <w:w w:val="100"/>
      <w:position w:val="-1"/>
      <w:effect w:val="none"/>
      <w:vertAlign w:val="baseline"/>
      <w:cs w:val="0"/>
      <w:em w:val="none"/>
    </w:rPr>
  </w:style>
  <w:style w:type="character" w:customStyle="1" w:styleId="ListLabel46">
    <w:name w:val="ListLabel 46"/>
    <w:rPr>
      <w:w w:val="100"/>
      <w:position w:val="-1"/>
      <w:effect w:val="none"/>
      <w:vertAlign w:val="baseline"/>
      <w:cs w:val="0"/>
      <w:em w:val="none"/>
    </w:rPr>
  </w:style>
  <w:style w:type="character" w:customStyle="1" w:styleId="ListLabel47">
    <w:name w:val="ListLabel 47"/>
    <w:rPr>
      <w:w w:val="100"/>
      <w:position w:val="-1"/>
      <w:effect w:val="none"/>
      <w:vertAlign w:val="baseline"/>
      <w:cs w:val="0"/>
      <w:em w:val="none"/>
    </w:rPr>
  </w:style>
  <w:style w:type="character" w:customStyle="1" w:styleId="ListLabel48">
    <w:name w:val="ListLabel 48"/>
    <w:rPr>
      <w:w w:val="100"/>
      <w:position w:val="-1"/>
      <w:effect w:val="none"/>
      <w:vertAlign w:val="baseline"/>
      <w:cs w:val="0"/>
      <w:em w:val="none"/>
    </w:rPr>
  </w:style>
  <w:style w:type="character" w:customStyle="1" w:styleId="ListLabel49">
    <w:name w:val="ListLabel 49"/>
    <w:rPr>
      <w:w w:val="100"/>
      <w:position w:val="-1"/>
      <w:effect w:val="none"/>
      <w:vertAlign w:val="baseline"/>
      <w:cs w:val="0"/>
      <w:em w:val="none"/>
    </w:rPr>
  </w:style>
  <w:style w:type="character" w:customStyle="1" w:styleId="ListLabel50">
    <w:name w:val="ListLabel 50"/>
    <w:rPr>
      <w:w w:val="100"/>
      <w:position w:val="-1"/>
      <w:effect w:val="none"/>
      <w:vertAlign w:val="baseline"/>
      <w:cs w:val="0"/>
      <w:em w:val="none"/>
    </w:rPr>
  </w:style>
  <w:style w:type="character" w:customStyle="1" w:styleId="ListLabel51">
    <w:name w:val="ListLabel 51"/>
    <w:rPr>
      <w:w w:val="100"/>
      <w:position w:val="-1"/>
      <w:effect w:val="none"/>
      <w:vertAlign w:val="baseline"/>
      <w:cs w:val="0"/>
      <w:em w:val="none"/>
    </w:rPr>
  </w:style>
  <w:style w:type="character" w:customStyle="1" w:styleId="ListLabel52">
    <w:name w:val="ListLabel 52"/>
    <w:rPr>
      <w:w w:val="100"/>
      <w:position w:val="-1"/>
      <w:effect w:val="none"/>
      <w:vertAlign w:val="baseline"/>
      <w:cs w:val="0"/>
      <w:em w:val="none"/>
    </w:rPr>
  </w:style>
  <w:style w:type="character" w:customStyle="1" w:styleId="ListLabel53">
    <w:name w:val="ListLabel 53"/>
    <w:rPr>
      <w:w w:val="100"/>
      <w:position w:val="-1"/>
      <w:effect w:val="none"/>
      <w:vertAlign w:val="baseline"/>
      <w:cs w:val="0"/>
      <w:em w:val="none"/>
    </w:rPr>
  </w:style>
  <w:style w:type="character" w:customStyle="1" w:styleId="ListLabel54">
    <w:name w:val="ListLabel 54"/>
    <w:rPr>
      <w:w w:val="100"/>
      <w:position w:val="-1"/>
      <w:effect w:val="none"/>
      <w:vertAlign w:val="baseline"/>
      <w:cs w:val="0"/>
      <w:em w:val="none"/>
    </w:rPr>
  </w:style>
  <w:style w:type="character" w:customStyle="1" w:styleId="ListLabel55">
    <w:name w:val="ListLabel 55"/>
    <w:rPr>
      <w:w w:val="100"/>
      <w:position w:val="-1"/>
      <w:effect w:val="none"/>
      <w:vertAlign w:val="baseline"/>
      <w:cs w:val="0"/>
      <w:em w:val="none"/>
    </w:rPr>
  </w:style>
  <w:style w:type="character" w:customStyle="1" w:styleId="ListLabel56">
    <w:name w:val="ListLabel 56"/>
    <w:rPr>
      <w:w w:val="100"/>
      <w:position w:val="-1"/>
      <w:effect w:val="none"/>
      <w:vertAlign w:val="baseline"/>
      <w:cs w:val="0"/>
      <w:em w:val="none"/>
    </w:rPr>
  </w:style>
  <w:style w:type="character" w:customStyle="1" w:styleId="ListLabel57">
    <w:name w:val="ListLabel 57"/>
    <w:rPr>
      <w:w w:val="100"/>
      <w:position w:val="-1"/>
      <w:effect w:val="none"/>
      <w:vertAlign w:val="baseline"/>
      <w:cs w:val="0"/>
      <w:em w:val="none"/>
    </w:rPr>
  </w:style>
  <w:style w:type="character" w:customStyle="1" w:styleId="ListLabel58">
    <w:name w:val="ListLabel 58"/>
    <w:rPr>
      <w:w w:val="100"/>
      <w:position w:val="-1"/>
      <w:effect w:val="none"/>
      <w:vertAlign w:val="baseline"/>
      <w:cs w:val="0"/>
      <w:em w:val="none"/>
    </w:rPr>
  </w:style>
  <w:style w:type="character" w:customStyle="1" w:styleId="ListLabel59">
    <w:name w:val="ListLabel 59"/>
    <w:rPr>
      <w:w w:val="100"/>
      <w:position w:val="-1"/>
      <w:effect w:val="none"/>
      <w:vertAlign w:val="baseline"/>
      <w:cs w:val="0"/>
      <w:em w:val="none"/>
    </w:rPr>
  </w:style>
  <w:style w:type="character" w:customStyle="1" w:styleId="ListLabel60">
    <w:name w:val="ListLabel 60"/>
    <w:rPr>
      <w:w w:val="100"/>
      <w:position w:val="-1"/>
      <w:effect w:val="none"/>
      <w:vertAlign w:val="baseline"/>
      <w:cs w:val="0"/>
      <w:em w:val="none"/>
    </w:rPr>
  </w:style>
  <w:style w:type="character" w:customStyle="1" w:styleId="ListLabel61">
    <w:name w:val="ListLabel 61"/>
    <w:rPr>
      <w:w w:val="100"/>
      <w:position w:val="-1"/>
      <w:effect w:val="none"/>
      <w:vertAlign w:val="baseline"/>
      <w:cs w:val="0"/>
      <w:em w:val="none"/>
    </w:rPr>
  </w:style>
  <w:style w:type="character" w:customStyle="1" w:styleId="ListLabel62">
    <w:name w:val="ListLabel 62"/>
    <w:rPr>
      <w:w w:val="100"/>
      <w:position w:val="-1"/>
      <w:effect w:val="none"/>
      <w:vertAlign w:val="baseline"/>
      <w:cs w:val="0"/>
      <w:em w:val="none"/>
    </w:rPr>
  </w:style>
  <w:style w:type="character" w:customStyle="1" w:styleId="ListLabel63">
    <w:name w:val="ListLabel 63"/>
    <w:rPr>
      <w:w w:val="100"/>
      <w:position w:val="-1"/>
      <w:effect w:val="none"/>
      <w:vertAlign w:val="baseline"/>
      <w:cs w:val="0"/>
      <w:em w:val="none"/>
    </w:rPr>
  </w:style>
  <w:style w:type="character" w:customStyle="1" w:styleId="ListLabel64">
    <w:name w:val="ListLabel 64"/>
    <w:rPr>
      <w:w w:val="100"/>
      <w:position w:val="-1"/>
      <w:effect w:val="none"/>
      <w:vertAlign w:val="baseline"/>
      <w:cs w:val="0"/>
      <w:em w:val="none"/>
    </w:rPr>
  </w:style>
  <w:style w:type="character" w:customStyle="1" w:styleId="ListLabel65">
    <w:name w:val="ListLabel 65"/>
    <w:rPr>
      <w:w w:val="100"/>
      <w:position w:val="-1"/>
      <w:effect w:val="none"/>
      <w:vertAlign w:val="baseline"/>
      <w:cs w:val="0"/>
      <w:em w:val="none"/>
    </w:rPr>
  </w:style>
  <w:style w:type="character" w:customStyle="1" w:styleId="ListLabel66">
    <w:name w:val="ListLabel 66"/>
    <w:rPr>
      <w:w w:val="100"/>
      <w:position w:val="-1"/>
      <w:effect w:val="none"/>
      <w:vertAlign w:val="baseline"/>
      <w:cs w:val="0"/>
      <w:em w:val="none"/>
    </w:rPr>
  </w:style>
  <w:style w:type="character" w:customStyle="1" w:styleId="ListLabel67">
    <w:name w:val="ListLabel 67"/>
    <w:rPr>
      <w:w w:val="100"/>
      <w:position w:val="-1"/>
      <w:effect w:val="none"/>
      <w:vertAlign w:val="baseline"/>
      <w:cs w:val="0"/>
      <w:em w:val="none"/>
    </w:rPr>
  </w:style>
  <w:style w:type="character" w:customStyle="1" w:styleId="ListLabel68">
    <w:name w:val="ListLabel 68"/>
    <w:rPr>
      <w:w w:val="100"/>
      <w:position w:val="-1"/>
      <w:effect w:val="none"/>
      <w:vertAlign w:val="baseline"/>
      <w:cs w:val="0"/>
      <w:em w:val="none"/>
    </w:rPr>
  </w:style>
  <w:style w:type="character" w:customStyle="1" w:styleId="ListLabel69">
    <w:name w:val="ListLabel 69"/>
    <w:rPr>
      <w:w w:val="100"/>
      <w:position w:val="-1"/>
      <w:effect w:val="none"/>
      <w:vertAlign w:val="baseline"/>
      <w:cs w:val="0"/>
      <w:em w:val="none"/>
    </w:rPr>
  </w:style>
  <w:style w:type="character" w:customStyle="1" w:styleId="ListLabel70">
    <w:name w:val="ListLabel 70"/>
    <w:rPr>
      <w:w w:val="100"/>
      <w:position w:val="-1"/>
      <w:effect w:val="none"/>
      <w:vertAlign w:val="baseline"/>
      <w:cs w:val="0"/>
      <w:em w:val="none"/>
    </w:rPr>
  </w:style>
  <w:style w:type="character" w:customStyle="1" w:styleId="ListLabel71">
    <w:name w:val="ListLabel 71"/>
    <w:rPr>
      <w:w w:val="100"/>
      <w:position w:val="-1"/>
      <w:effect w:val="none"/>
      <w:vertAlign w:val="baseline"/>
      <w:cs w:val="0"/>
      <w:em w:val="none"/>
    </w:rPr>
  </w:style>
  <w:style w:type="character" w:customStyle="1" w:styleId="ListLabel72">
    <w:name w:val="ListLabel 72"/>
    <w:rPr>
      <w:w w:val="100"/>
      <w:position w:val="-1"/>
      <w:effect w:val="none"/>
      <w:vertAlign w:val="baseline"/>
      <w:cs w:val="0"/>
      <w:em w:val="none"/>
    </w:rPr>
  </w:style>
  <w:style w:type="character" w:customStyle="1" w:styleId="ListLabel73">
    <w:name w:val="ListLabel 73"/>
    <w:rPr>
      <w:w w:val="100"/>
      <w:position w:val="-1"/>
      <w:effect w:val="none"/>
      <w:vertAlign w:val="baseline"/>
      <w:cs w:val="0"/>
      <w:em w:val="none"/>
    </w:rPr>
  </w:style>
  <w:style w:type="character" w:customStyle="1" w:styleId="ListLabel74">
    <w:name w:val="ListLabel 74"/>
    <w:rPr>
      <w:w w:val="100"/>
      <w:position w:val="-1"/>
      <w:effect w:val="none"/>
      <w:vertAlign w:val="baseline"/>
      <w:cs w:val="0"/>
      <w:em w:val="none"/>
    </w:rPr>
  </w:style>
  <w:style w:type="character" w:customStyle="1" w:styleId="ListLabel75">
    <w:name w:val="ListLabel 75"/>
    <w:rPr>
      <w:w w:val="100"/>
      <w:position w:val="-1"/>
      <w:effect w:val="none"/>
      <w:vertAlign w:val="baseline"/>
      <w:cs w:val="0"/>
      <w:em w:val="none"/>
    </w:rPr>
  </w:style>
  <w:style w:type="character" w:customStyle="1" w:styleId="ListLabel76">
    <w:name w:val="ListLabel 76"/>
    <w:rPr>
      <w:w w:val="100"/>
      <w:position w:val="-1"/>
      <w:effect w:val="none"/>
      <w:vertAlign w:val="baseline"/>
      <w:cs w:val="0"/>
      <w:em w:val="none"/>
    </w:rPr>
  </w:style>
  <w:style w:type="character" w:customStyle="1" w:styleId="ListLabel77">
    <w:name w:val="ListLabel 77"/>
    <w:rPr>
      <w:w w:val="100"/>
      <w:position w:val="-1"/>
      <w:effect w:val="none"/>
      <w:vertAlign w:val="baseline"/>
      <w:cs w:val="0"/>
      <w:em w:val="none"/>
    </w:rPr>
  </w:style>
  <w:style w:type="character" w:customStyle="1" w:styleId="ListLabel78">
    <w:name w:val="ListLabel 78"/>
    <w:rPr>
      <w:w w:val="100"/>
      <w:position w:val="-1"/>
      <w:effect w:val="none"/>
      <w:vertAlign w:val="baseline"/>
      <w:cs w:val="0"/>
      <w:em w:val="none"/>
    </w:rPr>
  </w:style>
  <w:style w:type="character" w:customStyle="1" w:styleId="ListLabel79">
    <w:name w:val="ListLabel 79"/>
    <w:rPr>
      <w:w w:val="100"/>
      <w:position w:val="-1"/>
      <w:effect w:val="none"/>
      <w:vertAlign w:val="baseline"/>
      <w:cs w:val="0"/>
      <w:em w:val="none"/>
    </w:rPr>
  </w:style>
  <w:style w:type="character" w:customStyle="1" w:styleId="ListLabel80">
    <w:name w:val="ListLabel 80"/>
    <w:rPr>
      <w:w w:val="100"/>
      <w:position w:val="-1"/>
      <w:effect w:val="none"/>
      <w:vertAlign w:val="baseline"/>
      <w:cs w:val="0"/>
      <w:em w:val="none"/>
    </w:rPr>
  </w:style>
  <w:style w:type="character" w:customStyle="1" w:styleId="ListLabel81">
    <w:name w:val="ListLabel 81"/>
    <w:rPr>
      <w:w w:val="100"/>
      <w:position w:val="-1"/>
      <w:effect w:val="none"/>
      <w:vertAlign w:val="baseline"/>
      <w:cs w:val="0"/>
      <w:em w:val="none"/>
    </w:rPr>
  </w:style>
  <w:style w:type="character" w:customStyle="1" w:styleId="ListLabel82">
    <w:name w:val="ListLabel 82"/>
    <w:rPr>
      <w:w w:val="100"/>
      <w:position w:val="-1"/>
      <w:effect w:val="none"/>
      <w:vertAlign w:val="baseline"/>
      <w:cs w:val="0"/>
      <w:em w:val="none"/>
    </w:rPr>
  </w:style>
  <w:style w:type="character" w:customStyle="1" w:styleId="ListLabel83">
    <w:name w:val="ListLabel 83"/>
    <w:rPr>
      <w:w w:val="100"/>
      <w:position w:val="-1"/>
      <w:effect w:val="none"/>
      <w:vertAlign w:val="baseline"/>
      <w:cs w:val="0"/>
      <w:em w:val="none"/>
    </w:rPr>
  </w:style>
  <w:style w:type="character" w:customStyle="1" w:styleId="ListLabel84">
    <w:name w:val="ListLabel 84"/>
    <w:rPr>
      <w:w w:val="100"/>
      <w:position w:val="-1"/>
      <w:effect w:val="none"/>
      <w:vertAlign w:val="baseline"/>
      <w:cs w:val="0"/>
      <w:em w:val="none"/>
    </w:rPr>
  </w:style>
  <w:style w:type="character" w:customStyle="1" w:styleId="ListLabel85">
    <w:name w:val="ListLabel 85"/>
    <w:rPr>
      <w:w w:val="100"/>
      <w:position w:val="-1"/>
      <w:effect w:val="none"/>
      <w:vertAlign w:val="baseline"/>
      <w:cs w:val="0"/>
      <w:em w:val="none"/>
    </w:rPr>
  </w:style>
  <w:style w:type="character" w:customStyle="1" w:styleId="ListLabel86">
    <w:name w:val="ListLabel 86"/>
    <w:rPr>
      <w:w w:val="100"/>
      <w:position w:val="-1"/>
      <w:effect w:val="none"/>
      <w:vertAlign w:val="baseline"/>
      <w:cs w:val="0"/>
      <w:em w:val="none"/>
    </w:rPr>
  </w:style>
  <w:style w:type="character" w:customStyle="1" w:styleId="ListLabel87">
    <w:name w:val="ListLabel 87"/>
    <w:rPr>
      <w:w w:val="100"/>
      <w:position w:val="-1"/>
      <w:effect w:val="none"/>
      <w:vertAlign w:val="baseline"/>
      <w:cs w:val="0"/>
      <w:em w:val="none"/>
    </w:rPr>
  </w:style>
  <w:style w:type="character" w:customStyle="1" w:styleId="ListLabel88">
    <w:name w:val="ListLabel 88"/>
    <w:rPr>
      <w:w w:val="100"/>
      <w:position w:val="-1"/>
      <w:effect w:val="none"/>
      <w:vertAlign w:val="baseline"/>
      <w:cs w:val="0"/>
      <w:em w:val="none"/>
    </w:rPr>
  </w:style>
  <w:style w:type="character" w:customStyle="1" w:styleId="ListLabel89">
    <w:name w:val="ListLabel 89"/>
    <w:rPr>
      <w:w w:val="100"/>
      <w:position w:val="-1"/>
      <w:effect w:val="none"/>
      <w:vertAlign w:val="baseline"/>
      <w:cs w:val="0"/>
      <w:em w:val="none"/>
    </w:rPr>
  </w:style>
  <w:style w:type="character" w:customStyle="1" w:styleId="ListLabel90">
    <w:name w:val="ListLabel 90"/>
    <w:rPr>
      <w:w w:val="100"/>
      <w:position w:val="-1"/>
      <w:effect w:val="none"/>
      <w:vertAlign w:val="baseline"/>
      <w:cs w:val="0"/>
      <w:em w:val="none"/>
    </w:rPr>
  </w:style>
  <w:style w:type="character" w:customStyle="1" w:styleId="ListLabel91">
    <w:name w:val="ListLabel 91"/>
    <w:rPr>
      <w:w w:val="100"/>
      <w:position w:val="-1"/>
      <w:effect w:val="none"/>
      <w:vertAlign w:val="baseline"/>
      <w:cs w:val="0"/>
      <w:em w:val="none"/>
    </w:rPr>
  </w:style>
  <w:style w:type="character" w:customStyle="1" w:styleId="ListLabel92">
    <w:name w:val="ListLabel 92"/>
    <w:rPr>
      <w:w w:val="100"/>
      <w:position w:val="-1"/>
      <w:effect w:val="none"/>
      <w:vertAlign w:val="baseline"/>
      <w:cs w:val="0"/>
      <w:em w:val="none"/>
    </w:rPr>
  </w:style>
  <w:style w:type="character" w:customStyle="1" w:styleId="ListLabel93">
    <w:name w:val="ListLabel 93"/>
    <w:rPr>
      <w:w w:val="100"/>
      <w:position w:val="-1"/>
      <w:effect w:val="none"/>
      <w:vertAlign w:val="baseline"/>
      <w:cs w:val="0"/>
      <w:em w:val="none"/>
    </w:rPr>
  </w:style>
  <w:style w:type="character" w:customStyle="1" w:styleId="ListLabel94">
    <w:name w:val="ListLabel 94"/>
    <w:rPr>
      <w:w w:val="100"/>
      <w:position w:val="-1"/>
      <w:effect w:val="none"/>
      <w:vertAlign w:val="baseline"/>
      <w:cs w:val="0"/>
      <w:em w:val="none"/>
    </w:rPr>
  </w:style>
  <w:style w:type="character" w:customStyle="1" w:styleId="ListLabel95">
    <w:name w:val="ListLabel 95"/>
    <w:rPr>
      <w:w w:val="100"/>
      <w:position w:val="-1"/>
      <w:effect w:val="none"/>
      <w:vertAlign w:val="baseline"/>
      <w:cs w:val="0"/>
      <w:em w:val="none"/>
    </w:rPr>
  </w:style>
  <w:style w:type="character" w:customStyle="1" w:styleId="ListLabel96">
    <w:name w:val="ListLabel 96"/>
    <w:rPr>
      <w:w w:val="100"/>
      <w:position w:val="-1"/>
      <w:effect w:val="none"/>
      <w:vertAlign w:val="baseline"/>
      <w:cs w:val="0"/>
      <w:em w:val="none"/>
    </w:rPr>
  </w:style>
  <w:style w:type="character" w:customStyle="1" w:styleId="ListLabel97">
    <w:name w:val="ListLabel 97"/>
    <w:rPr>
      <w:w w:val="100"/>
      <w:position w:val="-1"/>
      <w:effect w:val="none"/>
      <w:vertAlign w:val="baseline"/>
      <w:cs w:val="0"/>
      <w:em w:val="none"/>
    </w:rPr>
  </w:style>
  <w:style w:type="character" w:customStyle="1" w:styleId="ListLabel98">
    <w:name w:val="ListLabel 98"/>
    <w:rPr>
      <w:w w:val="100"/>
      <w:position w:val="-1"/>
      <w:effect w:val="none"/>
      <w:vertAlign w:val="baseline"/>
      <w:cs w:val="0"/>
      <w:em w:val="none"/>
    </w:rPr>
  </w:style>
  <w:style w:type="character" w:customStyle="1" w:styleId="ListLabel99">
    <w:name w:val="ListLabel 99"/>
    <w:rPr>
      <w:w w:val="100"/>
      <w:position w:val="-1"/>
      <w:effect w:val="none"/>
      <w:vertAlign w:val="baseline"/>
      <w:cs w:val="0"/>
      <w:em w:val="none"/>
    </w:rPr>
  </w:style>
  <w:style w:type="character" w:customStyle="1" w:styleId="ListLabel100">
    <w:name w:val="ListLabel 100"/>
    <w:rPr>
      <w:w w:val="100"/>
      <w:position w:val="-1"/>
      <w:effect w:val="none"/>
      <w:vertAlign w:val="baseline"/>
      <w:cs w:val="0"/>
      <w:em w:val="none"/>
    </w:rPr>
  </w:style>
  <w:style w:type="character" w:customStyle="1" w:styleId="ListLabel101">
    <w:name w:val="ListLabel 101"/>
    <w:rPr>
      <w:w w:val="100"/>
      <w:position w:val="-1"/>
      <w:effect w:val="none"/>
      <w:vertAlign w:val="baseline"/>
      <w:cs w:val="0"/>
      <w:em w:val="none"/>
    </w:rPr>
  </w:style>
  <w:style w:type="character" w:customStyle="1" w:styleId="ListLabel102">
    <w:name w:val="ListLabel 102"/>
    <w:rPr>
      <w:w w:val="100"/>
      <w:position w:val="-1"/>
      <w:effect w:val="none"/>
      <w:vertAlign w:val="baseline"/>
      <w:cs w:val="0"/>
      <w:em w:val="none"/>
    </w:rPr>
  </w:style>
  <w:style w:type="character" w:customStyle="1" w:styleId="ListLabel103">
    <w:name w:val="ListLabel 103"/>
    <w:rPr>
      <w:w w:val="100"/>
      <w:position w:val="-1"/>
      <w:effect w:val="none"/>
      <w:vertAlign w:val="baseline"/>
      <w:cs w:val="0"/>
      <w:em w:val="none"/>
    </w:rPr>
  </w:style>
  <w:style w:type="character" w:customStyle="1" w:styleId="ListLabel104">
    <w:name w:val="ListLabel 104"/>
    <w:rPr>
      <w:w w:val="100"/>
      <w:position w:val="-1"/>
      <w:effect w:val="none"/>
      <w:vertAlign w:val="baseline"/>
      <w:cs w:val="0"/>
      <w:em w:val="none"/>
    </w:rPr>
  </w:style>
  <w:style w:type="character" w:customStyle="1" w:styleId="ListLabel105">
    <w:name w:val="ListLabel 105"/>
    <w:rPr>
      <w:w w:val="100"/>
      <w:position w:val="-1"/>
      <w:effect w:val="none"/>
      <w:vertAlign w:val="baseline"/>
      <w:cs w:val="0"/>
      <w:em w:val="none"/>
    </w:rPr>
  </w:style>
  <w:style w:type="character" w:customStyle="1" w:styleId="ListLabel106">
    <w:name w:val="ListLabel 106"/>
    <w:rPr>
      <w:w w:val="100"/>
      <w:position w:val="-1"/>
      <w:effect w:val="none"/>
      <w:vertAlign w:val="baseline"/>
      <w:cs w:val="0"/>
      <w:em w:val="none"/>
    </w:rPr>
  </w:style>
  <w:style w:type="character" w:customStyle="1" w:styleId="ListLabel107">
    <w:name w:val="ListLabel 107"/>
    <w:rPr>
      <w:w w:val="100"/>
      <w:position w:val="-1"/>
      <w:effect w:val="none"/>
      <w:vertAlign w:val="baseline"/>
      <w:cs w:val="0"/>
      <w:em w:val="none"/>
    </w:rPr>
  </w:style>
  <w:style w:type="character" w:customStyle="1" w:styleId="ListLabel108">
    <w:name w:val="ListLabel 108"/>
    <w:rPr>
      <w:w w:val="100"/>
      <w:position w:val="-1"/>
      <w:effect w:val="none"/>
      <w:vertAlign w:val="baseline"/>
      <w:cs w:val="0"/>
      <w:em w:val="none"/>
    </w:rPr>
  </w:style>
  <w:style w:type="character" w:customStyle="1" w:styleId="ListLabel109">
    <w:name w:val="ListLabel 109"/>
    <w:rPr>
      <w:w w:val="100"/>
      <w:position w:val="-1"/>
      <w:effect w:val="none"/>
      <w:vertAlign w:val="baseline"/>
      <w:cs w:val="0"/>
      <w:em w:val="none"/>
    </w:rPr>
  </w:style>
  <w:style w:type="character" w:customStyle="1" w:styleId="ListLabel110">
    <w:name w:val="ListLabel 110"/>
    <w:rPr>
      <w:w w:val="100"/>
      <w:position w:val="-1"/>
      <w:effect w:val="none"/>
      <w:vertAlign w:val="baseline"/>
      <w:cs w:val="0"/>
      <w:em w:val="none"/>
    </w:rPr>
  </w:style>
  <w:style w:type="character" w:customStyle="1" w:styleId="ListLabel111">
    <w:name w:val="ListLabel 111"/>
    <w:rPr>
      <w:w w:val="100"/>
      <w:position w:val="-1"/>
      <w:effect w:val="none"/>
      <w:vertAlign w:val="baseline"/>
      <w:cs w:val="0"/>
      <w:em w:val="none"/>
    </w:rPr>
  </w:style>
  <w:style w:type="character" w:customStyle="1" w:styleId="ListLabel112">
    <w:name w:val="ListLabel 112"/>
    <w:rPr>
      <w:w w:val="100"/>
      <w:position w:val="-1"/>
      <w:effect w:val="none"/>
      <w:vertAlign w:val="baseline"/>
      <w:cs w:val="0"/>
      <w:em w:val="none"/>
    </w:rPr>
  </w:style>
  <w:style w:type="character" w:customStyle="1" w:styleId="ListLabel113">
    <w:name w:val="ListLabel 113"/>
    <w:rPr>
      <w:w w:val="100"/>
      <w:position w:val="-1"/>
      <w:effect w:val="none"/>
      <w:vertAlign w:val="baseline"/>
      <w:cs w:val="0"/>
      <w:em w:val="none"/>
    </w:rPr>
  </w:style>
  <w:style w:type="character" w:customStyle="1" w:styleId="ListLabel114">
    <w:name w:val="ListLabel 114"/>
    <w:rPr>
      <w:w w:val="100"/>
      <w:position w:val="-1"/>
      <w:effect w:val="none"/>
      <w:vertAlign w:val="baseline"/>
      <w:cs w:val="0"/>
      <w:em w:val="none"/>
    </w:rPr>
  </w:style>
  <w:style w:type="character" w:customStyle="1" w:styleId="ListLabel115">
    <w:name w:val="ListLabel 115"/>
    <w:rPr>
      <w:w w:val="100"/>
      <w:position w:val="-1"/>
      <w:effect w:val="none"/>
      <w:vertAlign w:val="baseline"/>
      <w:cs w:val="0"/>
      <w:em w:val="none"/>
    </w:rPr>
  </w:style>
  <w:style w:type="character" w:customStyle="1" w:styleId="ListLabel116">
    <w:name w:val="ListLabel 116"/>
    <w:rPr>
      <w:w w:val="100"/>
      <w:position w:val="-1"/>
      <w:effect w:val="none"/>
      <w:vertAlign w:val="baseline"/>
      <w:cs w:val="0"/>
      <w:em w:val="none"/>
    </w:rPr>
  </w:style>
  <w:style w:type="character" w:customStyle="1" w:styleId="ListLabel117">
    <w:name w:val="ListLabel 117"/>
    <w:rPr>
      <w:w w:val="100"/>
      <w:position w:val="-1"/>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rFonts w:ascii="Calibri" w:hAnsi="Calibri"/>
      <w:w w:val="100"/>
      <w:position w:val="-1"/>
      <w:sz w:val="20"/>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w w:val="100"/>
      <w:position w:val="-1"/>
      <w:effect w:val="none"/>
      <w:vertAlign w:val="baseline"/>
      <w:cs w:val="0"/>
      <w:em w:val="none"/>
    </w:rPr>
  </w:style>
  <w:style w:type="character" w:customStyle="1" w:styleId="ListLabel137">
    <w:name w:val="ListLabel 137"/>
    <w:rPr>
      <w:w w:val="100"/>
      <w:position w:val="-1"/>
      <w:effect w:val="none"/>
      <w:vertAlign w:val="baseline"/>
      <w:cs w:val="0"/>
      <w:em w:val="none"/>
    </w:rPr>
  </w:style>
  <w:style w:type="character" w:customStyle="1" w:styleId="ListLabel138">
    <w:name w:val="ListLabel 138"/>
    <w:rPr>
      <w:w w:val="100"/>
      <w:position w:val="-1"/>
      <w:effect w:val="none"/>
      <w:vertAlign w:val="baseline"/>
      <w:cs w:val="0"/>
      <w:em w:val="none"/>
    </w:rPr>
  </w:style>
  <w:style w:type="character" w:customStyle="1" w:styleId="ListLabel139">
    <w:name w:val="ListLabel 139"/>
    <w:rPr>
      <w:w w:val="100"/>
      <w:position w:val="-1"/>
      <w:effect w:val="none"/>
      <w:vertAlign w:val="baseline"/>
      <w:cs w:val="0"/>
      <w:em w:val="none"/>
    </w:rPr>
  </w:style>
  <w:style w:type="character" w:customStyle="1" w:styleId="ListLabel140">
    <w:name w:val="ListLabel 140"/>
    <w:rPr>
      <w:w w:val="100"/>
      <w:position w:val="-1"/>
      <w:effect w:val="none"/>
      <w:vertAlign w:val="baseline"/>
      <w:cs w:val="0"/>
      <w:em w:val="none"/>
    </w:rPr>
  </w:style>
  <w:style w:type="character" w:customStyle="1" w:styleId="ListLabel141">
    <w:name w:val="ListLabel 141"/>
    <w:rPr>
      <w:w w:val="100"/>
      <w:position w:val="-1"/>
      <w:effect w:val="none"/>
      <w:vertAlign w:val="baseline"/>
      <w:cs w:val="0"/>
      <w:em w:val="none"/>
    </w:rPr>
  </w:style>
  <w:style w:type="character" w:customStyle="1" w:styleId="ListLabel142">
    <w:name w:val="ListLabel 142"/>
    <w:rPr>
      <w:w w:val="100"/>
      <w:position w:val="-1"/>
      <w:effect w:val="none"/>
      <w:vertAlign w:val="baseline"/>
      <w:cs w:val="0"/>
      <w:em w:val="none"/>
    </w:rPr>
  </w:style>
  <w:style w:type="character" w:customStyle="1" w:styleId="ListLabel143">
    <w:name w:val="ListLabel 143"/>
    <w:rPr>
      <w:w w:val="100"/>
      <w:position w:val="-1"/>
      <w:effect w:val="none"/>
      <w:vertAlign w:val="baseline"/>
      <w:cs w:val="0"/>
      <w:em w:val="none"/>
    </w:rPr>
  </w:style>
  <w:style w:type="character" w:customStyle="1" w:styleId="ListLabel144">
    <w:name w:val="ListLabel 144"/>
    <w:rPr>
      <w:w w:val="100"/>
      <w:position w:val="-1"/>
      <w:effect w:val="none"/>
      <w:vertAlign w:val="baseline"/>
      <w:cs w:val="0"/>
      <w:em w:val="none"/>
    </w:rPr>
  </w:style>
  <w:style w:type="character" w:customStyle="1" w:styleId="ListLabel145">
    <w:name w:val="ListLabel 145"/>
    <w:rPr>
      <w:w w:val="100"/>
      <w:position w:val="-1"/>
      <w:effect w:val="none"/>
      <w:vertAlign w:val="baseline"/>
      <w:cs w:val="0"/>
      <w:em w:val="none"/>
    </w:rPr>
  </w:style>
  <w:style w:type="character" w:customStyle="1" w:styleId="ListLabel146">
    <w:name w:val="ListLabel 146"/>
    <w:rPr>
      <w:w w:val="100"/>
      <w:position w:val="-1"/>
      <w:effect w:val="none"/>
      <w:vertAlign w:val="baseline"/>
      <w:cs w:val="0"/>
      <w:em w:val="none"/>
    </w:rPr>
  </w:style>
  <w:style w:type="character" w:customStyle="1" w:styleId="ListLabel147">
    <w:name w:val="ListLabel 147"/>
    <w:rPr>
      <w:w w:val="100"/>
      <w:position w:val="-1"/>
      <w:effect w:val="none"/>
      <w:vertAlign w:val="baseline"/>
      <w:cs w:val="0"/>
      <w:em w:val="none"/>
    </w:rPr>
  </w:style>
  <w:style w:type="character" w:customStyle="1" w:styleId="ListLabel148">
    <w:name w:val="ListLabel 148"/>
    <w:rPr>
      <w:w w:val="100"/>
      <w:position w:val="-1"/>
      <w:effect w:val="none"/>
      <w:vertAlign w:val="baseline"/>
      <w:cs w:val="0"/>
      <w:em w:val="none"/>
    </w:rPr>
  </w:style>
  <w:style w:type="character" w:customStyle="1" w:styleId="ListLabel149">
    <w:name w:val="ListLabel 149"/>
    <w:rPr>
      <w:w w:val="100"/>
      <w:position w:val="-1"/>
      <w:effect w:val="none"/>
      <w:vertAlign w:val="baseline"/>
      <w:cs w:val="0"/>
      <w:em w:val="none"/>
    </w:rPr>
  </w:style>
  <w:style w:type="character" w:customStyle="1" w:styleId="ListLabel150">
    <w:name w:val="ListLabel 150"/>
    <w:rPr>
      <w:w w:val="100"/>
      <w:position w:val="-1"/>
      <w:effect w:val="none"/>
      <w:vertAlign w:val="baseline"/>
      <w:cs w:val="0"/>
      <w:em w:val="none"/>
    </w:rPr>
  </w:style>
  <w:style w:type="character" w:customStyle="1" w:styleId="ListLabel151">
    <w:name w:val="ListLabel 151"/>
    <w:rPr>
      <w:w w:val="100"/>
      <w:position w:val="-1"/>
      <w:effect w:val="none"/>
      <w:vertAlign w:val="baseline"/>
      <w:cs w:val="0"/>
      <w:em w:val="none"/>
    </w:rPr>
  </w:style>
  <w:style w:type="character" w:customStyle="1" w:styleId="ListLabel152">
    <w:name w:val="ListLabel 152"/>
    <w:rPr>
      <w:rFonts w:ascii="Calibri" w:hAnsi="Calibri"/>
      <w:w w:val="100"/>
      <w:position w:val="-1"/>
      <w:sz w:val="20"/>
      <w:effect w:val="none"/>
      <w:vertAlign w:val="baseline"/>
      <w:cs w:val="0"/>
      <w:em w:val="none"/>
    </w:rPr>
  </w:style>
  <w:style w:type="character" w:customStyle="1" w:styleId="ListLabel153">
    <w:name w:val="ListLabel 153"/>
    <w:rPr>
      <w:w w:val="100"/>
      <w:position w:val="-1"/>
      <w:effect w:val="none"/>
      <w:vertAlign w:val="baseline"/>
      <w:cs w:val="0"/>
      <w:em w:val="none"/>
    </w:rPr>
  </w:style>
  <w:style w:type="character" w:customStyle="1" w:styleId="ListLabel154">
    <w:name w:val="ListLabel 154"/>
    <w:rPr>
      <w:w w:val="100"/>
      <w:position w:val="-1"/>
      <w:effect w:val="none"/>
      <w:vertAlign w:val="baseline"/>
      <w:cs w:val="0"/>
      <w:em w:val="none"/>
    </w:rPr>
  </w:style>
  <w:style w:type="character" w:customStyle="1" w:styleId="ListLabel155">
    <w:name w:val="ListLabel 155"/>
    <w:rPr>
      <w:w w:val="100"/>
      <w:position w:val="-1"/>
      <w:effect w:val="none"/>
      <w:vertAlign w:val="baseline"/>
      <w:cs w:val="0"/>
      <w:em w:val="none"/>
    </w:rPr>
  </w:style>
  <w:style w:type="character" w:customStyle="1" w:styleId="ListLabel156">
    <w:name w:val="ListLabel 156"/>
    <w:rPr>
      <w:w w:val="100"/>
      <w:position w:val="-1"/>
      <w:effect w:val="none"/>
      <w:vertAlign w:val="baseline"/>
      <w:cs w:val="0"/>
      <w:em w:val="none"/>
    </w:rPr>
  </w:style>
  <w:style w:type="character" w:customStyle="1" w:styleId="ListLabel157">
    <w:name w:val="ListLabel 157"/>
    <w:rPr>
      <w:w w:val="100"/>
      <w:position w:val="-1"/>
      <w:effect w:val="none"/>
      <w:vertAlign w:val="baseline"/>
      <w:cs w:val="0"/>
      <w:em w:val="none"/>
    </w:rPr>
  </w:style>
  <w:style w:type="character" w:customStyle="1" w:styleId="ListLabel158">
    <w:name w:val="ListLabel 158"/>
    <w:rPr>
      <w:w w:val="100"/>
      <w:position w:val="-1"/>
      <w:effect w:val="none"/>
      <w:vertAlign w:val="baseline"/>
      <w:cs w:val="0"/>
      <w:em w:val="none"/>
    </w:rPr>
  </w:style>
  <w:style w:type="character" w:customStyle="1" w:styleId="ListLabel159">
    <w:name w:val="ListLabel 159"/>
    <w:rPr>
      <w:w w:val="100"/>
      <w:position w:val="-1"/>
      <w:effect w:val="none"/>
      <w:vertAlign w:val="baseline"/>
      <w:cs w:val="0"/>
      <w:em w:val="none"/>
    </w:rPr>
  </w:style>
  <w:style w:type="character" w:customStyle="1" w:styleId="ListLabel160">
    <w:name w:val="ListLabel 160"/>
    <w:rPr>
      <w:w w:val="100"/>
      <w:position w:val="-1"/>
      <w:effect w:val="none"/>
      <w:vertAlign w:val="baseline"/>
      <w:cs w:val="0"/>
      <w:em w:val="none"/>
    </w:rPr>
  </w:style>
  <w:style w:type="character" w:customStyle="1" w:styleId="ListLabel161">
    <w:name w:val="ListLabel 161"/>
    <w:rPr>
      <w:rFonts w:ascii="Calibri" w:hAnsi="Calibri"/>
      <w:w w:val="100"/>
      <w:position w:val="-1"/>
      <w:sz w:val="20"/>
      <w:effect w:val="none"/>
      <w:vertAlign w:val="baseline"/>
      <w:cs w:val="0"/>
      <w:em w:val="none"/>
    </w:rPr>
  </w:style>
  <w:style w:type="character" w:customStyle="1" w:styleId="ListLabel162">
    <w:name w:val="ListLabel 162"/>
    <w:rPr>
      <w:w w:val="100"/>
      <w:position w:val="-1"/>
      <w:effect w:val="none"/>
      <w:vertAlign w:val="baseline"/>
      <w:cs w:val="0"/>
      <w:em w:val="none"/>
    </w:rPr>
  </w:style>
  <w:style w:type="character" w:customStyle="1" w:styleId="ListLabel163">
    <w:name w:val="ListLabel 163"/>
    <w:rPr>
      <w:w w:val="100"/>
      <w:position w:val="-1"/>
      <w:effect w:val="none"/>
      <w:vertAlign w:val="baseline"/>
      <w:cs w:val="0"/>
      <w:em w:val="none"/>
    </w:rPr>
  </w:style>
  <w:style w:type="character" w:customStyle="1" w:styleId="ListLabel164">
    <w:name w:val="ListLabel 164"/>
    <w:rPr>
      <w:w w:val="100"/>
      <w:position w:val="-1"/>
      <w:effect w:val="none"/>
      <w:vertAlign w:val="baseline"/>
      <w:cs w:val="0"/>
      <w:em w:val="none"/>
    </w:rPr>
  </w:style>
  <w:style w:type="character" w:customStyle="1" w:styleId="ListLabel165">
    <w:name w:val="ListLabel 165"/>
    <w:rPr>
      <w:w w:val="100"/>
      <w:position w:val="-1"/>
      <w:effect w:val="none"/>
      <w:vertAlign w:val="baseline"/>
      <w:cs w:val="0"/>
      <w:em w:val="none"/>
    </w:rPr>
  </w:style>
  <w:style w:type="character" w:customStyle="1" w:styleId="ListLabel166">
    <w:name w:val="ListLabel 166"/>
    <w:rPr>
      <w:w w:val="100"/>
      <w:position w:val="-1"/>
      <w:effect w:val="none"/>
      <w:vertAlign w:val="baseline"/>
      <w:cs w:val="0"/>
      <w:em w:val="none"/>
    </w:rPr>
  </w:style>
  <w:style w:type="character" w:customStyle="1" w:styleId="ListLabel167">
    <w:name w:val="ListLabel 167"/>
    <w:rPr>
      <w:w w:val="100"/>
      <w:position w:val="-1"/>
      <w:effect w:val="none"/>
      <w:vertAlign w:val="baseline"/>
      <w:cs w:val="0"/>
      <w:em w:val="none"/>
    </w:rPr>
  </w:style>
  <w:style w:type="character" w:customStyle="1" w:styleId="ListLabel168">
    <w:name w:val="ListLabel 168"/>
    <w:rPr>
      <w:w w:val="100"/>
      <w:position w:val="-1"/>
      <w:effect w:val="none"/>
      <w:vertAlign w:val="baseline"/>
      <w:cs w:val="0"/>
      <w:em w:val="none"/>
    </w:rPr>
  </w:style>
  <w:style w:type="character" w:customStyle="1" w:styleId="ListLabel169">
    <w:name w:val="ListLabel 169"/>
    <w:rPr>
      <w:w w:val="100"/>
      <w:position w:val="-1"/>
      <w:effect w:val="none"/>
      <w:vertAlign w:val="baseline"/>
      <w:cs w:val="0"/>
      <w:em w:val="none"/>
    </w:rPr>
  </w:style>
  <w:style w:type="character" w:customStyle="1" w:styleId="ListLabel170">
    <w:name w:val="ListLabel 170"/>
    <w:rPr>
      <w:rFonts w:ascii="Calibri" w:hAnsi="Calibri"/>
      <w:w w:val="100"/>
      <w:position w:val="-1"/>
      <w:sz w:val="20"/>
      <w:effect w:val="none"/>
      <w:vertAlign w:val="baseline"/>
      <w:cs w:val="0"/>
      <w:em w:val="none"/>
    </w:rPr>
  </w:style>
  <w:style w:type="character" w:customStyle="1" w:styleId="ListLabel171">
    <w:name w:val="ListLabel 171"/>
    <w:rPr>
      <w:w w:val="100"/>
      <w:position w:val="-1"/>
      <w:effect w:val="none"/>
      <w:vertAlign w:val="baseline"/>
      <w:cs w:val="0"/>
      <w:em w:val="none"/>
    </w:rPr>
  </w:style>
  <w:style w:type="character" w:customStyle="1" w:styleId="ListLabel172">
    <w:name w:val="ListLabel 172"/>
    <w:rPr>
      <w:w w:val="100"/>
      <w:position w:val="-1"/>
      <w:effect w:val="none"/>
      <w:vertAlign w:val="baseline"/>
      <w:cs w:val="0"/>
      <w:em w:val="none"/>
    </w:rPr>
  </w:style>
  <w:style w:type="character" w:customStyle="1" w:styleId="ListLabel173">
    <w:name w:val="ListLabel 173"/>
    <w:rPr>
      <w:w w:val="100"/>
      <w:position w:val="-1"/>
      <w:effect w:val="none"/>
      <w:vertAlign w:val="baseline"/>
      <w:cs w:val="0"/>
      <w:em w:val="none"/>
    </w:rPr>
  </w:style>
  <w:style w:type="character" w:customStyle="1" w:styleId="ListLabel174">
    <w:name w:val="ListLabel 174"/>
    <w:rPr>
      <w:w w:val="100"/>
      <w:position w:val="-1"/>
      <w:effect w:val="none"/>
      <w:vertAlign w:val="baseline"/>
      <w:cs w:val="0"/>
      <w:em w:val="none"/>
    </w:rPr>
  </w:style>
  <w:style w:type="character" w:customStyle="1" w:styleId="ListLabel175">
    <w:name w:val="ListLabel 175"/>
    <w:rPr>
      <w:w w:val="100"/>
      <w:position w:val="-1"/>
      <w:effect w:val="none"/>
      <w:vertAlign w:val="baseline"/>
      <w:cs w:val="0"/>
      <w:em w:val="none"/>
    </w:rPr>
  </w:style>
  <w:style w:type="character" w:customStyle="1" w:styleId="ListLabel176">
    <w:name w:val="ListLabel 176"/>
    <w:rPr>
      <w:w w:val="100"/>
      <w:position w:val="-1"/>
      <w:effect w:val="none"/>
      <w:vertAlign w:val="baseline"/>
      <w:cs w:val="0"/>
      <w:em w:val="none"/>
    </w:rPr>
  </w:style>
  <w:style w:type="character" w:customStyle="1" w:styleId="ListLabel177">
    <w:name w:val="ListLabel 177"/>
    <w:rPr>
      <w:w w:val="100"/>
      <w:position w:val="-1"/>
      <w:effect w:val="none"/>
      <w:vertAlign w:val="baseline"/>
      <w:cs w:val="0"/>
      <w:em w:val="none"/>
    </w:rPr>
  </w:style>
  <w:style w:type="character" w:customStyle="1" w:styleId="ListLabel178">
    <w:name w:val="ListLabel 178"/>
    <w:rPr>
      <w:w w:val="100"/>
      <w:position w:val="-1"/>
      <w:effect w:val="none"/>
      <w:vertAlign w:val="baseline"/>
      <w:cs w:val="0"/>
      <w:em w:val="none"/>
    </w:rPr>
  </w:style>
  <w:style w:type="character" w:customStyle="1" w:styleId="ListLabel179">
    <w:name w:val="ListLabel 179"/>
    <w:rPr>
      <w:rFonts w:ascii="Calibri" w:hAnsi="Calibri"/>
      <w:w w:val="100"/>
      <w:position w:val="-1"/>
      <w:sz w:val="20"/>
      <w:effect w:val="none"/>
      <w:vertAlign w:val="baseline"/>
      <w:cs w:val="0"/>
      <w:em w:val="none"/>
    </w:rPr>
  </w:style>
  <w:style w:type="character" w:customStyle="1" w:styleId="ListLabel180">
    <w:name w:val="ListLabel 180"/>
    <w:rPr>
      <w:w w:val="100"/>
      <w:position w:val="-1"/>
      <w:effect w:val="none"/>
      <w:vertAlign w:val="baseline"/>
      <w:cs w:val="0"/>
      <w:em w:val="none"/>
    </w:rPr>
  </w:style>
  <w:style w:type="character" w:customStyle="1" w:styleId="ListLabel181">
    <w:name w:val="ListLabel 181"/>
    <w:rPr>
      <w:w w:val="100"/>
      <w:position w:val="-1"/>
      <w:effect w:val="none"/>
      <w:vertAlign w:val="baseline"/>
      <w:cs w:val="0"/>
      <w:em w:val="none"/>
    </w:rPr>
  </w:style>
  <w:style w:type="character" w:customStyle="1" w:styleId="ListLabel182">
    <w:name w:val="ListLabel 182"/>
    <w:rPr>
      <w:w w:val="100"/>
      <w:position w:val="-1"/>
      <w:effect w:val="none"/>
      <w:vertAlign w:val="baseline"/>
      <w:cs w:val="0"/>
      <w:em w:val="none"/>
    </w:rPr>
  </w:style>
  <w:style w:type="character" w:customStyle="1" w:styleId="ListLabel183">
    <w:name w:val="ListLabel 183"/>
    <w:rPr>
      <w:w w:val="100"/>
      <w:position w:val="-1"/>
      <w:effect w:val="none"/>
      <w:vertAlign w:val="baseline"/>
      <w:cs w:val="0"/>
      <w:em w:val="none"/>
    </w:rPr>
  </w:style>
  <w:style w:type="character" w:customStyle="1" w:styleId="ListLabel184">
    <w:name w:val="ListLabel 184"/>
    <w:rPr>
      <w:w w:val="100"/>
      <w:position w:val="-1"/>
      <w:effect w:val="none"/>
      <w:vertAlign w:val="baseline"/>
      <w:cs w:val="0"/>
      <w:em w:val="none"/>
    </w:rPr>
  </w:style>
  <w:style w:type="character" w:customStyle="1" w:styleId="ListLabel185">
    <w:name w:val="ListLabel 185"/>
    <w:rPr>
      <w:w w:val="100"/>
      <w:position w:val="-1"/>
      <w:effect w:val="none"/>
      <w:vertAlign w:val="baseline"/>
      <w:cs w:val="0"/>
      <w:em w:val="none"/>
    </w:rPr>
  </w:style>
  <w:style w:type="character" w:customStyle="1" w:styleId="ListLabel186">
    <w:name w:val="ListLabel 186"/>
    <w:rPr>
      <w:w w:val="100"/>
      <w:position w:val="-1"/>
      <w:effect w:val="none"/>
      <w:vertAlign w:val="baseline"/>
      <w:cs w:val="0"/>
      <w:em w:val="none"/>
    </w:rPr>
  </w:style>
  <w:style w:type="character" w:customStyle="1" w:styleId="ListLabel187">
    <w:name w:val="ListLabel 187"/>
    <w:rPr>
      <w:w w:val="100"/>
      <w:position w:val="-1"/>
      <w:effect w:val="none"/>
      <w:vertAlign w:val="baseline"/>
      <w:cs w:val="0"/>
      <w:em w:val="none"/>
    </w:rPr>
  </w:style>
  <w:style w:type="character" w:customStyle="1" w:styleId="ListLabel188">
    <w:name w:val="ListLabel 188"/>
    <w:rPr>
      <w:w w:val="100"/>
      <w:position w:val="-1"/>
      <w:effect w:val="none"/>
      <w:vertAlign w:val="baseline"/>
      <w:cs w:val="0"/>
      <w:em w:val="none"/>
    </w:rPr>
  </w:style>
  <w:style w:type="character" w:customStyle="1" w:styleId="ListLabel189">
    <w:name w:val="ListLabel 189"/>
    <w:rPr>
      <w:w w:val="100"/>
      <w:position w:val="-1"/>
      <w:effect w:val="none"/>
      <w:vertAlign w:val="baseline"/>
      <w:cs w:val="0"/>
      <w:em w:val="none"/>
    </w:rPr>
  </w:style>
  <w:style w:type="character" w:customStyle="1" w:styleId="ListLabel190">
    <w:name w:val="ListLabel 190"/>
    <w:rPr>
      <w:w w:val="100"/>
      <w:position w:val="-1"/>
      <w:effect w:val="none"/>
      <w:vertAlign w:val="baseline"/>
      <w:cs w:val="0"/>
      <w:em w:val="none"/>
    </w:rPr>
  </w:style>
  <w:style w:type="character" w:customStyle="1" w:styleId="ListLabel191">
    <w:name w:val="ListLabel 191"/>
    <w:rPr>
      <w:w w:val="100"/>
      <w:position w:val="-1"/>
      <w:effect w:val="none"/>
      <w:vertAlign w:val="baseline"/>
      <w:cs w:val="0"/>
      <w:em w:val="none"/>
    </w:rPr>
  </w:style>
  <w:style w:type="character" w:customStyle="1" w:styleId="ListLabel192">
    <w:name w:val="ListLabel 192"/>
    <w:rPr>
      <w:w w:val="100"/>
      <w:position w:val="-1"/>
      <w:effect w:val="none"/>
      <w:vertAlign w:val="baseline"/>
      <w:cs w:val="0"/>
      <w:em w:val="none"/>
    </w:rPr>
  </w:style>
  <w:style w:type="character" w:customStyle="1" w:styleId="ListLabel193">
    <w:name w:val="ListLabel 193"/>
    <w:rPr>
      <w:w w:val="100"/>
      <w:position w:val="-1"/>
      <w:effect w:val="none"/>
      <w:vertAlign w:val="baseline"/>
      <w:cs w:val="0"/>
      <w:em w:val="none"/>
    </w:rPr>
  </w:style>
  <w:style w:type="character" w:customStyle="1" w:styleId="ListLabel194">
    <w:name w:val="ListLabel 194"/>
    <w:rPr>
      <w:w w:val="100"/>
      <w:position w:val="-1"/>
      <w:effect w:val="none"/>
      <w:vertAlign w:val="baseline"/>
      <w:cs w:val="0"/>
      <w:em w:val="none"/>
    </w:rPr>
  </w:style>
  <w:style w:type="character" w:customStyle="1" w:styleId="ListLabel195">
    <w:name w:val="ListLabel 195"/>
    <w:rPr>
      <w:w w:val="100"/>
      <w:position w:val="-1"/>
      <w:effect w:val="none"/>
      <w:vertAlign w:val="baseline"/>
      <w:cs w:val="0"/>
      <w:em w:val="none"/>
    </w:rPr>
  </w:style>
  <w:style w:type="character" w:customStyle="1" w:styleId="ListLabel196">
    <w:name w:val="ListLabel 196"/>
    <w:rPr>
      <w:w w:val="100"/>
      <w:position w:val="-1"/>
      <w:effect w:val="none"/>
      <w:vertAlign w:val="baseline"/>
      <w:cs w:val="0"/>
      <w:em w:val="none"/>
    </w:rPr>
  </w:style>
  <w:style w:type="character" w:customStyle="1" w:styleId="ListLabel197">
    <w:name w:val="ListLabel 197"/>
    <w:rPr>
      <w:w w:val="100"/>
      <w:position w:val="-1"/>
      <w:effect w:val="none"/>
      <w:vertAlign w:val="baseline"/>
      <w:cs w:val="0"/>
      <w:em w:val="none"/>
    </w:rPr>
  </w:style>
  <w:style w:type="character" w:customStyle="1" w:styleId="ListLabel198">
    <w:name w:val="ListLabel 198"/>
    <w:rPr>
      <w:w w:val="100"/>
      <w:position w:val="-1"/>
      <w:effect w:val="none"/>
      <w:vertAlign w:val="baseline"/>
      <w:cs w:val="0"/>
      <w:em w:val="none"/>
    </w:rPr>
  </w:style>
  <w:style w:type="character" w:customStyle="1" w:styleId="ListLabel199">
    <w:name w:val="ListLabel 199"/>
    <w:rPr>
      <w:w w:val="100"/>
      <w:position w:val="-1"/>
      <w:effect w:val="none"/>
      <w:vertAlign w:val="baseline"/>
      <w:cs w:val="0"/>
      <w:em w:val="none"/>
    </w:rPr>
  </w:style>
  <w:style w:type="character" w:customStyle="1" w:styleId="ListLabel200">
    <w:name w:val="ListLabel 200"/>
    <w:rPr>
      <w:w w:val="100"/>
      <w:position w:val="-1"/>
      <w:effect w:val="none"/>
      <w:vertAlign w:val="baseline"/>
      <w:cs w:val="0"/>
      <w:em w:val="none"/>
    </w:rPr>
  </w:style>
  <w:style w:type="character" w:customStyle="1" w:styleId="ListLabel201">
    <w:name w:val="ListLabel 201"/>
    <w:rPr>
      <w:w w:val="100"/>
      <w:position w:val="-1"/>
      <w:effect w:val="none"/>
      <w:vertAlign w:val="baseline"/>
      <w:cs w:val="0"/>
      <w:em w:val="none"/>
    </w:rPr>
  </w:style>
  <w:style w:type="character" w:customStyle="1" w:styleId="ListLabel202">
    <w:name w:val="ListLabel 202"/>
    <w:rPr>
      <w:w w:val="100"/>
      <w:position w:val="-1"/>
      <w:effect w:val="none"/>
      <w:vertAlign w:val="baseline"/>
      <w:cs w:val="0"/>
      <w:em w:val="none"/>
    </w:rPr>
  </w:style>
  <w:style w:type="character" w:customStyle="1" w:styleId="ListLabel203">
    <w:name w:val="ListLabel 203"/>
    <w:rPr>
      <w:w w:val="100"/>
      <w:position w:val="-1"/>
      <w:effect w:val="none"/>
      <w:vertAlign w:val="baseline"/>
      <w:cs w:val="0"/>
      <w:em w:val="none"/>
    </w:rPr>
  </w:style>
  <w:style w:type="character" w:customStyle="1" w:styleId="ListLabel204">
    <w:name w:val="ListLabel 204"/>
    <w:rPr>
      <w:w w:val="100"/>
      <w:position w:val="-1"/>
      <w:effect w:val="none"/>
      <w:vertAlign w:val="baseline"/>
      <w:cs w:val="0"/>
      <w:em w:val="none"/>
    </w:rPr>
  </w:style>
  <w:style w:type="character" w:customStyle="1" w:styleId="ListLabel205">
    <w:name w:val="ListLabel 205"/>
    <w:rPr>
      <w:w w:val="100"/>
      <w:position w:val="-1"/>
      <w:effect w:val="none"/>
      <w:vertAlign w:val="baseline"/>
      <w:cs w:val="0"/>
      <w:em w:val="none"/>
    </w:rPr>
  </w:style>
  <w:style w:type="character" w:customStyle="1" w:styleId="ListLabel206">
    <w:name w:val="ListLabel 206"/>
    <w:rPr>
      <w:w w:val="100"/>
      <w:position w:val="-1"/>
      <w:effect w:val="none"/>
      <w:vertAlign w:val="baseline"/>
      <w:cs w:val="0"/>
      <w:em w:val="none"/>
    </w:rPr>
  </w:style>
  <w:style w:type="character" w:customStyle="1" w:styleId="ListLabel207">
    <w:name w:val="ListLabel 207"/>
    <w:rPr>
      <w:w w:val="100"/>
      <w:position w:val="-1"/>
      <w:effect w:val="none"/>
      <w:vertAlign w:val="baseline"/>
      <w:cs w:val="0"/>
      <w:em w:val="none"/>
    </w:rPr>
  </w:style>
  <w:style w:type="character" w:customStyle="1" w:styleId="ListLabel208">
    <w:name w:val="ListLabel 208"/>
    <w:rPr>
      <w:w w:val="100"/>
      <w:position w:val="-1"/>
      <w:effect w:val="none"/>
      <w:vertAlign w:val="baseline"/>
      <w:cs w:val="0"/>
      <w:em w:val="none"/>
    </w:rPr>
  </w:style>
  <w:style w:type="character" w:customStyle="1" w:styleId="ListLabel209">
    <w:name w:val="ListLabel 209"/>
    <w:rPr>
      <w:w w:val="100"/>
      <w:position w:val="-1"/>
      <w:effect w:val="none"/>
      <w:vertAlign w:val="baseline"/>
      <w:cs w:val="0"/>
      <w:em w:val="none"/>
    </w:rPr>
  </w:style>
  <w:style w:type="character" w:customStyle="1" w:styleId="ListLabel210">
    <w:name w:val="ListLabel 210"/>
    <w:rPr>
      <w:w w:val="100"/>
      <w:position w:val="-1"/>
      <w:effect w:val="none"/>
      <w:vertAlign w:val="baseline"/>
      <w:cs w:val="0"/>
      <w:em w:val="none"/>
    </w:rPr>
  </w:style>
  <w:style w:type="character" w:customStyle="1" w:styleId="ListLabel211">
    <w:name w:val="ListLabel 211"/>
    <w:rPr>
      <w:w w:val="100"/>
      <w:position w:val="-1"/>
      <w:effect w:val="none"/>
      <w:vertAlign w:val="baseline"/>
      <w:cs w:val="0"/>
      <w:em w:val="none"/>
    </w:rPr>
  </w:style>
  <w:style w:type="character" w:customStyle="1" w:styleId="ListLabel212">
    <w:name w:val="ListLabel 212"/>
    <w:rPr>
      <w:w w:val="100"/>
      <w:position w:val="-1"/>
      <w:effect w:val="none"/>
      <w:vertAlign w:val="baseline"/>
      <w:cs w:val="0"/>
      <w:em w:val="none"/>
    </w:rPr>
  </w:style>
  <w:style w:type="character" w:customStyle="1" w:styleId="ListLabel213">
    <w:name w:val="ListLabel 213"/>
    <w:rPr>
      <w:w w:val="100"/>
      <w:position w:val="-1"/>
      <w:effect w:val="none"/>
      <w:vertAlign w:val="baseline"/>
      <w:cs w:val="0"/>
      <w:em w:val="none"/>
    </w:rPr>
  </w:style>
  <w:style w:type="character" w:customStyle="1" w:styleId="ListLabel214">
    <w:name w:val="ListLabel 214"/>
    <w:rPr>
      <w:w w:val="100"/>
      <w:position w:val="-1"/>
      <w:effect w:val="none"/>
      <w:vertAlign w:val="baseline"/>
      <w:cs w:val="0"/>
      <w:em w:val="none"/>
    </w:rPr>
  </w:style>
  <w:style w:type="character" w:customStyle="1" w:styleId="ListLabel215">
    <w:name w:val="ListLabel 215"/>
    <w:rPr>
      <w:w w:val="100"/>
      <w:position w:val="-1"/>
      <w:effect w:val="none"/>
      <w:vertAlign w:val="baseline"/>
      <w:cs w:val="0"/>
      <w:em w:val="none"/>
    </w:rPr>
  </w:style>
  <w:style w:type="character" w:customStyle="1" w:styleId="ListLabel216">
    <w:name w:val="ListLabel 216"/>
    <w:rPr>
      <w:w w:val="100"/>
      <w:position w:val="-1"/>
      <w:effect w:val="none"/>
      <w:vertAlign w:val="baseline"/>
      <w:cs w:val="0"/>
      <w:em w:val="none"/>
    </w:rPr>
  </w:style>
  <w:style w:type="character" w:customStyle="1" w:styleId="ListLabel217">
    <w:name w:val="ListLabel 217"/>
    <w:rPr>
      <w:w w:val="100"/>
      <w:position w:val="-1"/>
      <w:effect w:val="none"/>
      <w:vertAlign w:val="baseline"/>
      <w:cs w:val="0"/>
      <w:em w:val="none"/>
    </w:rPr>
  </w:style>
  <w:style w:type="character" w:customStyle="1" w:styleId="ListLabel218">
    <w:name w:val="ListLabel 218"/>
    <w:rPr>
      <w:w w:val="100"/>
      <w:position w:val="-1"/>
      <w:effect w:val="none"/>
      <w:vertAlign w:val="baseline"/>
      <w:cs w:val="0"/>
      <w:em w:val="none"/>
    </w:rPr>
  </w:style>
  <w:style w:type="character" w:customStyle="1" w:styleId="ListLabel219">
    <w:name w:val="ListLabel 219"/>
    <w:rPr>
      <w:w w:val="100"/>
      <w:position w:val="-1"/>
      <w:effect w:val="none"/>
      <w:vertAlign w:val="baseline"/>
      <w:cs w:val="0"/>
      <w:em w:val="none"/>
    </w:rPr>
  </w:style>
  <w:style w:type="character" w:customStyle="1" w:styleId="ListLabel220">
    <w:name w:val="ListLabel 220"/>
    <w:rPr>
      <w:w w:val="100"/>
      <w:position w:val="-1"/>
      <w:effect w:val="none"/>
      <w:vertAlign w:val="baseline"/>
      <w:cs w:val="0"/>
      <w:em w:val="none"/>
    </w:rPr>
  </w:style>
  <w:style w:type="character" w:customStyle="1" w:styleId="ListLabel221">
    <w:name w:val="ListLabel 221"/>
    <w:rPr>
      <w:w w:val="100"/>
      <w:position w:val="-1"/>
      <w:effect w:val="none"/>
      <w:vertAlign w:val="baseline"/>
      <w:cs w:val="0"/>
      <w:em w:val="none"/>
    </w:rPr>
  </w:style>
  <w:style w:type="character" w:customStyle="1" w:styleId="ListLabel222">
    <w:name w:val="ListLabel 222"/>
    <w:rPr>
      <w:w w:val="100"/>
      <w:position w:val="-1"/>
      <w:effect w:val="none"/>
      <w:vertAlign w:val="baseline"/>
      <w:cs w:val="0"/>
      <w:em w:val="none"/>
    </w:rPr>
  </w:style>
  <w:style w:type="character" w:customStyle="1" w:styleId="ListLabel223">
    <w:name w:val="ListLabel 223"/>
    <w:rPr>
      <w:w w:val="100"/>
      <w:position w:val="-1"/>
      <w:effect w:val="none"/>
      <w:vertAlign w:val="baseline"/>
      <w:cs w:val="0"/>
      <w:em w:val="none"/>
    </w:rPr>
  </w:style>
  <w:style w:type="character" w:customStyle="1" w:styleId="ListLabel224">
    <w:name w:val="ListLabel 224"/>
    <w:rPr>
      <w:rFonts w:ascii="Calibri" w:hAnsi="Calibri"/>
      <w:w w:val="100"/>
      <w:position w:val="-1"/>
      <w:sz w:val="20"/>
      <w:effect w:val="none"/>
      <w:vertAlign w:val="baseline"/>
      <w:cs w:val="0"/>
      <w:em w:val="none"/>
    </w:rPr>
  </w:style>
  <w:style w:type="character" w:customStyle="1" w:styleId="ListLabel225">
    <w:name w:val="ListLabel 225"/>
    <w:rPr>
      <w:w w:val="100"/>
      <w:position w:val="-1"/>
      <w:effect w:val="none"/>
      <w:vertAlign w:val="baseline"/>
      <w:cs w:val="0"/>
      <w:em w:val="none"/>
    </w:rPr>
  </w:style>
  <w:style w:type="character" w:customStyle="1" w:styleId="ListLabel226">
    <w:name w:val="ListLabel 226"/>
    <w:rPr>
      <w:w w:val="100"/>
      <w:position w:val="-1"/>
      <w:effect w:val="none"/>
      <w:vertAlign w:val="baseline"/>
      <w:cs w:val="0"/>
      <w:em w:val="none"/>
    </w:rPr>
  </w:style>
  <w:style w:type="character" w:customStyle="1" w:styleId="ListLabel227">
    <w:name w:val="ListLabel 227"/>
    <w:rPr>
      <w:w w:val="100"/>
      <w:position w:val="-1"/>
      <w:effect w:val="none"/>
      <w:vertAlign w:val="baseline"/>
      <w:cs w:val="0"/>
      <w:em w:val="none"/>
    </w:rPr>
  </w:style>
  <w:style w:type="character" w:customStyle="1" w:styleId="ListLabel228">
    <w:name w:val="ListLabel 228"/>
    <w:rPr>
      <w:w w:val="100"/>
      <w:position w:val="-1"/>
      <w:effect w:val="none"/>
      <w:vertAlign w:val="baseline"/>
      <w:cs w:val="0"/>
      <w:em w:val="none"/>
    </w:rPr>
  </w:style>
  <w:style w:type="character" w:customStyle="1" w:styleId="ListLabel229">
    <w:name w:val="ListLabel 229"/>
    <w:rPr>
      <w:w w:val="100"/>
      <w:position w:val="-1"/>
      <w:effect w:val="none"/>
      <w:vertAlign w:val="baseline"/>
      <w:cs w:val="0"/>
      <w:em w:val="none"/>
    </w:rPr>
  </w:style>
  <w:style w:type="character" w:customStyle="1" w:styleId="ListLabel230">
    <w:name w:val="ListLabel 230"/>
    <w:rPr>
      <w:w w:val="100"/>
      <w:position w:val="-1"/>
      <w:effect w:val="none"/>
      <w:vertAlign w:val="baseline"/>
      <w:cs w:val="0"/>
      <w:em w:val="none"/>
    </w:rPr>
  </w:style>
  <w:style w:type="character" w:customStyle="1" w:styleId="ListLabel231">
    <w:name w:val="ListLabel 231"/>
    <w:rPr>
      <w:w w:val="100"/>
      <w:position w:val="-1"/>
      <w:effect w:val="none"/>
      <w:vertAlign w:val="baseline"/>
      <w:cs w:val="0"/>
      <w:em w:val="none"/>
    </w:rPr>
  </w:style>
  <w:style w:type="character" w:customStyle="1" w:styleId="ListLabel232">
    <w:name w:val="ListLabel 232"/>
    <w:rPr>
      <w:w w:val="100"/>
      <w:position w:val="-1"/>
      <w:effect w:val="none"/>
      <w:vertAlign w:val="baseline"/>
      <w:cs w:val="0"/>
      <w:em w:val="none"/>
    </w:rPr>
  </w:style>
  <w:style w:type="character" w:customStyle="1" w:styleId="ListLabel233">
    <w:name w:val="ListLabel 233"/>
    <w:rPr>
      <w:w w:val="100"/>
      <w:position w:val="-1"/>
      <w:effect w:val="none"/>
      <w:vertAlign w:val="baseline"/>
      <w:cs w:val="0"/>
      <w:em w:val="none"/>
    </w:rPr>
  </w:style>
  <w:style w:type="character" w:customStyle="1" w:styleId="ListLabel234">
    <w:name w:val="ListLabel 234"/>
    <w:rPr>
      <w:w w:val="100"/>
      <w:position w:val="-1"/>
      <w:effect w:val="none"/>
      <w:vertAlign w:val="baseline"/>
      <w:cs w:val="0"/>
      <w:em w:val="none"/>
    </w:rPr>
  </w:style>
  <w:style w:type="character" w:customStyle="1" w:styleId="ListLabel235">
    <w:name w:val="ListLabel 235"/>
    <w:rPr>
      <w:w w:val="100"/>
      <w:position w:val="-1"/>
      <w:effect w:val="none"/>
      <w:vertAlign w:val="baseline"/>
      <w:cs w:val="0"/>
      <w:em w:val="none"/>
    </w:rPr>
  </w:style>
  <w:style w:type="character" w:customStyle="1" w:styleId="ListLabel236">
    <w:name w:val="ListLabel 236"/>
    <w:rPr>
      <w:w w:val="100"/>
      <w:position w:val="-1"/>
      <w:effect w:val="none"/>
      <w:vertAlign w:val="baseline"/>
      <w:cs w:val="0"/>
      <w:em w:val="none"/>
    </w:rPr>
  </w:style>
  <w:style w:type="character" w:customStyle="1" w:styleId="ListLabel237">
    <w:name w:val="ListLabel 237"/>
    <w:rPr>
      <w:w w:val="100"/>
      <w:position w:val="-1"/>
      <w:effect w:val="none"/>
      <w:vertAlign w:val="baseline"/>
      <w:cs w:val="0"/>
      <w:em w:val="none"/>
    </w:rPr>
  </w:style>
  <w:style w:type="character" w:customStyle="1" w:styleId="ListLabel238">
    <w:name w:val="ListLabel 238"/>
    <w:rPr>
      <w:w w:val="100"/>
      <w:position w:val="-1"/>
      <w:effect w:val="none"/>
      <w:vertAlign w:val="baseline"/>
      <w:cs w:val="0"/>
      <w:em w:val="none"/>
    </w:rPr>
  </w:style>
  <w:style w:type="character" w:customStyle="1" w:styleId="ListLabel239">
    <w:name w:val="ListLabel 239"/>
    <w:rPr>
      <w:w w:val="100"/>
      <w:position w:val="-1"/>
      <w:effect w:val="none"/>
      <w:vertAlign w:val="baseline"/>
      <w:cs w:val="0"/>
      <w:em w:val="none"/>
    </w:rPr>
  </w:style>
  <w:style w:type="character" w:customStyle="1" w:styleId="ListLabel240">
    <w:name w:val="ListLabel 240"/>
    <w:rPr>
      <w:w w:val="100"/>
      <w:position w:val="-1"/>
      <w:effect w:val="none"/>
      <w:vertAlign w:val="baseline"/>
      <w:cs w:val="0"/>
      <w:em w:val="none"/>
    </w:rPr>
  </w:style>
  <w:style w:type="character" w:customStyle="1" w:styleId="ListLabel241">
    <w:name w:val="ListLabel 241"/>
    <w:rPr>
      <w:w w:val="100"/>
      <w:position w:val="-1"/>
      <w:effect w:val="none"/>
      <w:vertAlign w:val="baseline"/>
      <w:cs w:val="0"/>
      <w:em w:val="none"/>
    </w:rPr>
  </w:style>
  <w:style w:type="character" w:customStyle="1" w:styleId="ListLabel242">
    <w:name w:val="ListLabel 242"/>
    <w:rPr>
      <w:w w:val="100"/>
      <w:position w:val="-1"/>
      <w:effect w:val="none"/>
      <w:vertAlign w:val="baseline"/>
      <w:cs w:val="0"/>
      <w:em w:val="none"/>
    </w:rPr>
  </w:style>
  <w:style w:type="character" w:customStyle="1" w:styleId="ListLabel243">
    <w:name w:val="ListLabel 243"/>
    <w:rPr>
      <w:w w:val="100"/>
      <w:position w:val="-1"/>
      <w:effect w:val="none"/>
      <w:vertAlign w:val="baseline"/>
      <w:cs w:val="0"/>
      <w:em w:val="none"/>
    </w:rPr>
  </w:style>
  <w:style w:type="character" w:customStyle="1" w:styleId="ListLabel244">
    <w:name w:val="ListLabel 244"/>
    <w:rPr>
      <w:w w:val="100"/>
      <w:position w:val="-1"/>
      <w:effect w:val="none"/>
      <w:vertAlign w:val="baseline"/>
      <w:cs w:val="0"/>
      <w:em w:val="none"/>
    </w:rPr>
  </w:style>
  <w:style w:type="character" w:customStyle="1" w:styleId="ListLabel245">
    <w:name w:val="ListLabel 245"/>
    <w:rPr>
      <w:w w:val="100"/>
      <w:position w:val="-1"/>
      <w:effect w:val="none"/>
      <w:vertAlign w:val="baseline"/>
      <w:cs w:val="0"/>
      <w:em w:val="none"/>
    </w:rPr>
  </w:style>
  <w:style w:type="character" w:customStyle="1" w:styleId="ListLabel246">
    <w:name w:val="ListLabel 246"/>
    <w:rPr>
      <w:w w:val="100"/>
      <w:position w:val="-1"/>
      <w:effect w:val="none"/>
      <w:vertAlign w:val="baseline"/>
      <w:cs w:val="0"/>
      <w:em w:val="none"/>
    </w:rPr>
  </w:style>
  <w:style w:type="character" w:customStyle="1" w:styleId="ListLabel247">
    <w:name w:val="ListLabel 247"/>
    <w:rPr>
      <w:w w:val="100"/>
      <w:position w:val="-1"/>
      <w:effect w:val="none"/>
      <w:vertAlign w:val="baseline"/>
      <w:cs w:val="0"/>
      <w:em w:val="none"/>
    </w:rPr>
  </w:style>
  <w:style w:type="character" w:customStyle="1" w:styleId="ListLabel248">
    <w:name w:val="ListLabel 248"/>
    <w:rPr>
      <w:w w:val="100"/>
      <w:position w:val="-1"/>
      <w:effect w:val="none"/>
      <w:vertAlign w:val="baseline"/>
      <w:cs w:val="0"/>
      <w:em w:val="none"/>
    </w:rPr>
  </w:style>
  <w:style w:type="character" w:customStyle="1" w:styleId="ListLabel249">
    <w:name w:val="ListLabel 249"/>
    <w:rPr>
      <w:w w:val="100"/>
      <w:position w:val="-1"/>
      <w:effect w:val="none"/>
      <w:vertAlign w:val="baseline"/>
      <w:cs w:val="0"/>
      <w:em w:val="none"/>
    </w:rPr>
  </w:style>
  <w:style w:type="character" w:customStyle="1" w:styleId="ListLabel250">
    <w:name w:val="ListLabel 250"/>
    <w:rPr>
      <w:w w:val="100"/>
      <w:position w:val="-1"/>
      <w:effect w:val="none"/>
      <w:vertAlign w:val="baseline"/>
      <w:cs w:val="0"/>
      <w:em w:val="none"/>
    </w:rPr>
  </w:style>
  <w:style w:type="character" w:customStyle="1" w:styleId="ListLabel251">
    <w:name w:val="ListLabel 251"/>
    <w:rPr>
      <w:w w:val="100"/>
      <w:position w:val="-1"/>
      <w:effect w:val="none"/>
      <w:vertAlign w:val="baseline"/>
      <w:cs w:val="0"/>
      <w:em w:val="none"/>
    </w:rPr>
  </w:style>
  <w:style w:type="character" w:customStyle="1" w:styleId="ListLabel252">
    <w:name w:val="ListLabel 252"/>
    <w:rPr>
      <w:rFonts w:ascii="Calibri" w:hAnsi="Calibri"/>
      <w:w w:val="100"/>
      <w:position w:val="-1"/>
      <w:sz w:val="20"/>
      <w:effect w:val="none"/>
      <w:vertAlign w:val="baseline"/>
      <w:cs w:val="0"/>
      <w:em w:val="none"/>
    </w:rPr>
  </w:style>
  <w:style w:type="character" w:customStyle="1" w:styleId="ListLabel253">
    <w:name w:val="ListLabel 253"/>
    <w:rPr>
      <w:rFonts w:ascii="Calibri" w:hAnsi="Calibri"/>
      <w:w w:val="100"/>
      <w:position w:val="-1"/>
      <w:sz w:val="20"/>
      <w:effect w:val="none"/>
      <w:vertAlign w:val="baseline"/>
      <w:cs w:val="0"/>
      <w:em w:val="none"/>
    </w:rPr>
  </w:style>
  <w:style w:type="character" w:customStyle="1" w:styleId="ListLabel254">
    <w:name w:val="ListLabel 254"/>
    <w:rPr>
      <w:rFonts w:ascii="Calibri" w:hAnsi="Calibri"/>
      <w:w w:val="100"/>
      <w:position w:val="-1"/>
      <w:sz w:val="20"/>
      <w:effect w:val="none"/>
      <w:vertAlign w:val="baseline"/>
      <w:cs w:val="0"/>
      <w:em w:val="none"/>
    </w:rPr>
  </w:style>
  <w:style w:type="character" w:customStyle="1" w:styleId="ListLabel255">
    <w:name w:val="ListLabel 255"/>
    <w:rPr>
      <w:rFonts w:ascii="Calibri" w:hAnsi="Calibri"/>
      <w:w w:val="100"/>
      <w:position w:val="-1"/>
      <w:sz w:val="20"/>
      <w:effect w:val="none"/>
      <w:vertAlign w:val="baseline"/>
      <w:cs w:val="0"/>
      <w:em w:val="none"/>
    </w:rPr>
  </w:style>
  <w:style w:type="character" w:customStyle="1" w:styleId="ListLabel256">
    <w:name w:val="ListLabel 256"/>
    <w:rPr>
      <w:rFonts w:ascii="Calibri" w:hAnsi="Calibri"/>
      <w:w w:val="100"/>
      <w:position w:val="-1"/>
      <w:sz w:val="20"/>
      <w:effect w:val="none"/>
      <w:vertAlign w:val="baseline"/>
      <w:cs w:val="0"/>
      <w:em w:val="none"/>
    </w:rPr>
  </w:style>
  <w:style w:type="character" w:customStyle="1" w:styleId="ListLabel257">
    <w:name w:val="ListLabel 257"/>
    <w:rPr>
      <w:rFonts w:ascii="Calibri" w:hAnsi="Calibri"/>
      <w:w w:val="100"/>
      <w:position w:val="-1"/>
      <w:sz w:val="20"/>
      <w:effect w:val="none"/>
      <w:vertAlign w:val="baseline"/>
      <w:cs w:val="0"/>
      <w:em w:val="none"/>
    </w:rPr>
  </w:style>
  <w:style w:type="character" w:customStyle="1" w:styleId="ListLabel258">
    <w:name w:val="ListLabel 258"/>
    <w:rPr>
      <w:rFonts w:ascii="Calibri" w:hAnsi="Calibri"/>
      <w:w w:val="100"/>
      <w:position w:val="-1"/>
      <w:sz w:val="20"/>
      <w:effect w:val="none"/>
      <w:vertAlign w:val="baseline"/>
      <w:cs w:val="0"/>
      <w:em w:val="none"/>
    </w:rPr>
  </w:style>
  <w:style w:type="character" w:customStyle="1" w:styleId="ListLabel259">
    <w:name w:val="ListLabel 259"/>
    <w:rPr>
      <w:rFonts w:ascii="Calibri" w:hAnsi="Calibri"/>
      <w:w w:val="100"/>
      <w:position w:val="-1"/>
      <w:sz w:val="20"/>
      <w:effect w:val="none"/>
      <w:vertAlign w:val="baseline"/>
      <w:cs w:val="0"/>
      <w:em w:val="none"/>
    </w:rPr>
  </w:style>
  <w:style w:type="character" w:customStyle="1" w:styleId="ListLabel260">
    <w:name w:val="ListLabel 260"/>
    <w:rPr>
      <w:rFonts w:ascii="Calibri" w:hAnsi="Calibri"/>
      <w:w w:val="100"/>
      <w:position w:val="-1"/>
      <w:sz w:val="20"/>
      <w:effect w:val="none"/>
      <w:vertAlign w:val="baseline"/>
      <w:cs w:val="0"/>
      <w:em w:val="none"/>
    </w:rPr>
  </w:style>
  <w:style w:type="character" w:customStyle="1" w:styleId="Caratterinotaapidipagina">
    <w:name w:val="Caratteri nota a piè di pagina"/>
    <w:rPr>
      <w:w w:val="100"/>
      <w:position w:val="-1"/>
      <w:effect w:val="none"/>
      <w:vertAlign w:val="baseline"/>
      <w:cs w:val="0"/>
      <w:em w:val="none"/>
    </w:rPr>
  </w:style>
  <w:style w:type="character" w:customStyle="1" w:styleId="Richiamoallanotaapidipagina">
    <w:name w:val="Richiamo alla nota a piè di pagina"/>
    <w:rPr>
      <w:w w:val="100"/>
      <w:position w:val="-1"/>
      <w:effect w:val="none"/>
      <w:vertAlign w:val="superscript"/>
      <w:cs w:val="0"/>
      <w:em w:val="none"/>
    </w:rPr>
  </w:style>
  <w:style w:type="character" w:customStyle="1" w:styleId="Richiamoallanotadichiusura">
    <w:name w:val="Richiamo alla nota di chiusura"/>
    <w:rPr>
      <w:w w:val="100"/>
      <w:position w:val="-1"/>
      <w:effect w:val="none"/>
      <w:vertAlign w:val="superscript"/>
      <w:cs w:val="0"/>
      <w:em w:val="none"/>
    </w:rPr>
  </w:style>
  <w:style w:type="character" w:customStyle="1" w:styleId="Caratterinotadichiusura">
    <w:name w:val="Caratteri nota di chiusura"/>
    <w:rPr>
      <w:w w:val="100"/>
      <w:position w:val="-1"/>
      <w:effect w:val="none"/>
      <w:vertAlign w:val="baseline"/>
      <w:cs w:val="0"/>
      <w:em w:val="none"/>
    </w:rPr>
  </w:style>
  <w:style w:type="character" w:customStyle="1" w:styleId="ListLabel261">
    <w:name w:val="ListLabel 261"/>
    <w:rPr>
      <w:rFonts w:ascii="Calibri" w:hAnsi="Calibri"/>
      <w:w w:val="100"/>
      <w:position w:val="-1"/>
      <w:sz w:val="20"/>
      <w:effect w:val="none"/>
      <w:vertAlign w:val="baseline"/>
      <w:cs w:val="0"/>
      <w:em w:val="none"/>
    </w:rPr>
  </w:style>
  <w:style w:type="character" w:customStyle="1" w:styleId="ListLabel262">
    <w:name w:val="ListLabel 262"/>
    <w:rPr>
      <w:w w:val="100"/>
      <w:position w:val="-1"/>
      <w:effect w:val="none"/>
      <w:vertAlign w:val="baseline"/>
      <w:cs w:val="0"/>
      <w:em w:val="none"/>
    </w:rPr>
  </w:style>
  <w:style w:type="character" w:customStyle="1" w:styleId="ListLabel263">
    <w:name w:val="ListLabel 263"/>
    <w:rPr>
      <w:w w:val="100"/>
      <w:position w:val="-1"/>
      <w:effect w:val="none"/>
      <w:vertAlign w:val="baseline"/>
      <w:cs w:val="0"/>
      <w:em w:val="none"/>
    </w:rPr>
  </w:style>
  <w:style w:type="character" w:customStyle="1" w:styleId="ListLabel264">
    <w:name w:val="ListLabel 264"/>
    <w:rPr>
      <w:w w:val="100"/>
      <w:position w:val="-1"/>
      <w:effect w:val="none"/>
      <w:vertAlign w:val="baseline"/>
      <w:cs w:val="0"/>
      <w:em w:val="none"/>
    </w:rPr>
  </w:style>
  <w:style w:type="character" w:customStyle="1" w:styleId="ListLabel265">
    <w:name w:val="ListLabel 265"/>
    <w:rPr>
      <w:w w:val="100"/>
      <w:position w:val="-1"/>
      <w:effect w:val="none"/>
      <w:vertAlign w:val="baseline"/>
      <w:cs w:val="0"/>
      <w:em w:val="none"/>
    </w:rPr>
  </w:style>
  <w:style w:type="character" w:customStyle="1" w:styleId="ListLabel266">
    <w:name w:val="ListLabel 266"/>
    <w:rPr>
      <w:w w:val="100"/>
      <w:position w:val="-1"/>
      <w:effect w:val="none"/>
      <w:vertAlign w:val="baseline"/>
      <w:cs w:val="0"/>
      <w:em w:val="none"/>
    </w:rPr>
  </w:style>
  <w:style w:type="character" w:customStyle="1" w:styleId="ListLabel267">
    <w:name w:val="ListLabel 267"/>
    <w:rPr>
      <w:w w:val="100"/>
      <w:position w:val="-1"/>
      <w:effect w:val="none"/>
      <w:vertAlign w:val="baseline"/>
      <w:cs w:val="0"/>
      <w:em w:val="none"/>
    </w:rPr>
  </w:style>
  <w:style w:type="character" w:customStyle="1" w:styleId="ListLabel268">
    <w:name w:val="ListLabel 268"/>
    <w:rPr>
      <w:w w:val="100"/>
      <w:position w:val="-1"/>
      <w:effect w:val="none"/>
      <w:vertAlign w:val="baseline"/>
      <w:cs w:val="0"/>
      <w:em w:val="none"/>
    </w:rPr>
  </w:style>
  <w:style w:type="character" w:customStyle="1" w:styleId="ListLabel269">
    <w:name w:val="ListLabel 269"/>
    <w:rPr>
      <w:w w:val="100"/>
      <w:position w:val="-1"/>
      <w:effect w:val="none"/>
      <w:vertAlign w:val="baseline"/>
      <w:cs w:val="0"/>
      <w:em w:val="none"/>
    </w:rPr>
  </w:style>
  <w:style w:type="character" w:customStyle="1" w:styleId="ListLabel270">
    <w:name w:val="ListLabel 270"/>
    <w:rPr>
      <w:rFonts w:ascii="Calibri" w:hAnsi="Calibri"/>
      <w:w w:val="100"/>
      <w:position w:val="-1"/>
      <w:sz w:val="20"/>
      <w:effect w:val="none"/>
      <w:vertAlign w:val="baseline"/>
      <w:cs w:val="0"/>
      <w:em w:val="none"/>
    </w:rPr>
  </w:style>
  <w:style w:type="character" w:customStyle="1" w:styleId="ListLabel271">
    <w:name w:val="ListLabel 271"/>
    <w:rPr>
      <w:w w:val="100"/>
      <w:position w:val="-1"/>
      <w:effect w:val="none"/>
      <w:vertAlign w:val="baseline"/>
      <w:cs w:val="0"/>
      <w:em w:val="none"/>
    </w:rPr>
  </w:style>
  <w:style w:type="character" w:customStyle="1" w:styleId="ListLabel272">
    <w:name w:val="ListLabel 272"/>
    <w:rPr>
      <w:w w:val="100"/>
      <w:position w:val="-1"/>
      <w:effect w:val="none"/>
      <w:vertAlign w:val="baseline"/>
      <w:cs w:val="0"/>
      <w:em w:val="none"/>
    </w:rPr>
  </w:style>
  <w:style w:type="character" w:customStyle="1" w:styleId="ListLabel273">
    <w:name w:val="ListLabel 273"/>
    <w:rPr>
      <w:w w:val="100"/>
      <w:position w:val="-1"/>
      <w:effect w:val="none"/>
      <w:vertAlign w:val="baseline"/>
      <w:cs w:val="0"/>
      <w:em w:val="none"/>
    </w:rPr>
  </w:style>
  <w:style w:type="character" w:customStyle="1" w:styleId="ListLabel274">
    <w:name w:val="ListLabel 274"/>
    <w:rPr>
      <w:w w:val="100"/>
      <w:position w:val="-1"/>
      <w:effect w:val="none"/>
      <w:vertAlign w:val="baseline"/>
      <w:cs w:val="0"/>
      <w:em w:val="none"/>
    </w:rPr>
  </w:style>
  <w:style w:type="character" w:customStyle="1" w:styleId="ListLabel275">
    <w:name w:val="ListLabel 275"/>
    <w:rPr>
      <w:w w:val="100"/>
      <w:position w:val="-1"/>
      <w:effect w:val="none"/>
      <w:vertAlign w:val="baseline"/>
      <w:cs w:val="0"/>
      <w:em w:val="none"/>
    </w:rPr>
  </w:style>
  <w:style w:type="character" w:customStyle="1" w:styleId="ListLabel276">
    <w:name w:val="ListLabel 276"/>
    <w:rPr>
      <w:w w:val="100"/>
      <w:position w:val="-1"/>
      <w:effect w:val="none"/>
      <w:vertAlign w:val="baseline"/>
      <w:cs w:val="0"/>
      <w:em w:val="none"/>
    </w:rPr>
  </w:style>
  <w:style w:type="character" w:customStyle="1" w:styleId="ListLabel277">
    <w:name w:val="ListLabel 277"/>
    <w:rPr>
      <w:w w:val="100"/>
      <w:position w:val="-1"/>
      <w:effect w:val="none"/>
      <w:vertAlign w:val="baseline"/>
      <w:cs w:val="0"/>
      <w:em w:val="none"/>
    </w:rPr>
  </w:style>
  <w:style w:type="character" w:customStyle="1" w:styleId="ListLabel278">
    <w:name w:val="ListLabel 278"/>
    <w:rPr>
      <w:w w:val="100"/>
      <w:position w:val="-1"/>
      <w:effect w:val="none"/>
      <w:vertAlign w:val="baseline"/>
      <w:cs w:val="0"/>
      <w:em w:val="none"/>
    </w:rPr>
  </w:style>
  <w:style w:type="character" w:customStyle="1" w:styleId="ListLabel279">
    <w:name w:val="ListLabel 279"/>
    <w:rPr>
      <w:rFonts w:ascii="Calibri" w:hAnsi="Calibri"/>
      <w:w w:val="100"/>
      <w:position w:val="-1"/>
      <w:sz w:val="20"/>
      <w:effect w:val="none"/>
      <w:vertAlign w:val="baseline"/>
      <w:cs w:val="0"/>
      <w:em w:val="none"/>
    </w:rPr>
  </w:style>
  <w:style w:type="character" w:customStyle="1" w:styleId="ListLabel280">
    <w:name w:val="ListLabel 280"/>
    <w:rPr>
      <w:w w:val="100"/>
      <w:position w:val="-1"/>
      <w:effect w:val="none"/>
      <w:vertAlign w:val="baseline"/>
      <w:cs w:val="0"/>
      <w:em w:val="none"/>
    </w:rPr>
  </w:style>
  <w:style w:type="character" w:customStyle="1" w:styleId="ListLabel281">
    <w:name w:val="ListLabel 281"/>
    <w:rPr>
      <w:w w:val="100"/>
      <w:position w:val="-1"/>
      <w:effect w:val="none"/>
      <w:vertAlign w:val="baseline"/>
      <w:cs w:val="0"/>
      <w:em w:val="none"/>
    </w:rPr>
  </w:style>
  <w:style w:type="character" w:customStyle="1" w:styleId="ListLabel282">
    <w:name w:val="ListLabel 282"/>
    <w:rPr>
      <w:w w:val="100"/>
      <w:position w:val="-1"/>
      <w:effect w:val="none"/>
      <w:vertAlign w:val="baseline"/>
      <w:cs w:val="0"/>
      <w:em w:val="none"/>
    </w:rPr>
  </w:style>
  <w:style w:type="character" w:customStyle="1" w:styleId="ListLabel283">
    <w:name w:val="ListLabel 283"/>
    <w:rPr>
      <w:w w:val="100"/>
      <w:position w:val="-1"/>
      <w:effect w:val="none"/>
      <w:vertAlign w:val="baseline"/>
      <w:cs w:val="0"/>
      <w:em w:val="none"/>
    </w:rPr>
  </w:style>
  <w:style w:type="character" w:customStyle="1" w:styleId="ListLabel284">
    <w:name w:val="ListLabel 284"/>
    <w:rPr>
      <w:w w:val="100"/>
      <w:position w:val="-1"/>
      <w:effect w:val="none"/>
      <w:vertAlign w:val="baseline"/>
      <w:cs w:val="0"/>
      <w:em w:val="none"/>
    </w:rPr>
  </w:style>
  <w:style w:type="character" w:customStyle="1" w:styleId="ListLabel285">
    <w:name w:val="ListLabel 285"/>
    <w:rPr>
      <w:w w:val="100"/>
      <w:position w:val="-1"/>
      <w:effect w:val="none"/>
      <w:vertAlign w:val="baseline"/>
      <w:cs w:val="0"/>
      <w:em w:val="none"/>
    </w:rPr>
  </w:style>
  <w:style w:type="character" w:customStyle="1" w:styleId="ListLabel286">
    <w:name w:val="ListLabel 286"/>
    <w:rPr>
      <w:w w:val="100"/>
      <w:position w:val="-1"/>
      <w:effect w:val="none"/>
      <w:vertAlign w:val="baseline"/>
      <w:cs w:val="0"/>
      <w:em w:val="none"/>
    </w:rPr>
  </w:style>
  <w:style w:type="character" w:customStyle="1" w:styleId="ListLabel287">
    <w:name w:val="ListLabel 287"/>
    <w:rPr>
      <w:w w:val="100"/>
      <w:position w:val="-1"/>
      <w:effect w:val="none"/>
      <w:vertAlign w:val="baseline"/>
      <w:cs w:val="0"/>
      <w:em w:val="none"/>
    </w:rPr>
  </w:style>
  <w:style w:type="character" w:customStyle="1" w:styleId="ListLabel288">
    <w:name w:val="ListLabel 288"/>
    <w:rPr>
      <w:rFonts w:ascii="Calibri" w:hAnsi="Calibri"/>
      <w:w w:val="100"/>
      <w:position w:val="-1"/>
      <w:sz w:val="20"/>
      <w:effect w:val="none"/>
      <w:vertAlign w:val="baseline"/>
      <w:cs w:val="0"/>
      <w:em w:val="none"/>
    </w:rPr>
  </w:style>
  <w:style w:type="character" w:customStyle="1" w:styleId="ListLabel289">
    <w:name w:val="ListLabel 289"/>
    <w:rPr>
      <w:w w:val="100"/>
      <w:position w:val="-1"/>
      <w:effect w:val="none"/>
      <w:vertAlign w:val="baseline"/>
      <w:cs w:val="0"/>
      <w:em w:val="none"/>
    </w:rPr>
  </w:style>
  <w:style w:type="character" w:customStyle="1" w:styleId="ListLabel290">
    <w:name w:val="ListLabel 290"/>
    <w:rPr>
      <w:w w:val="100"/>
      <w:position w:val="-1"/>
      <w:effect w:val="none"/>
      <w:vertAlign w:val="baseline"/>
      <w:cs w:val="0"/>
      <w:em w:val="none"/>
    </w:rPr>
  </w:style>
  <w:style w:type="character" w:customStyle="1" w:styleId="ListLabel291">
    <w:name w:val="ListLabel 291"/>
    <w:rPr>
      <w:w w:val="100"/>
      <w:position w:val="-1"/>
      <w:effect w:val="none"/>
      <w:vertAlign w:val="baseline"/>
      <w:cs w:val="0"/>
      <w:em w:val="none"/>
    </w:rPr>
  </w:style>
  <w:style w:type="character" w:customStyle="1" w:styleId="ListLabel292">
    <w:name w:val="ListLabel 292"/>
    <w:rPr>
      <w:w w:val="100"/>
      <w:position w:val="-1"/>
      <w:effect w:val="none"/>
      <w:vertAlign w:val="baseline"/>
      <w:cs w:val="0"/>
      <w:em w:val="none"/>
    </w:rPr>
  </w:style>
  <w:style w:type="character" w:customStyle="1" w:styleId="ListLabel293">
    <w:name w:val="ListLabel 293"/>
    <w:rPr>
      <w:w w:val="100"/>
      <w:position w:val="-1"/>
      <w:effect w:val="none"/>
      <w:vertAlign w:val="baseline"/>
      <w:cs w:val="0"/>
      <w:em w:val="none"/>
    </w:rPr>
  </w:style>
  <w:style w:type="character" w:customStyle="1" w:styleId="ListLabel294">
    <w:name w:val="ListLabel 294"/>
    <w:rPr>
      <w:w w:val="100"/>
      <w:position w:val="-1"/>
      <w:effect w:val="none"/>
      <w:vertAlign w:val="baseline"/>
      <w:cs w:val="0"/>
      <w:em w:val="none"/>
    </w:rPr>
  </w:style>
  <w:style w:type="character" w:customStyle="1" w:styleId="ListLabel295">
    <w:name w:val="ListLabel 295"/>
    <w:rPr>
      <w:w w:val="100"/>
      <w:position w:val="-1"/>
      <w:effect w:val="none"/>
      <w:vertAlign w:val="baseline"/>
      <w:cs w:val="0"/>
      <w:em w:val="none"/>
    </w:rPr>
  </w:style>
  <w:style w:type="character" w:customStyle="1" w:styleId="ListLabel296">
    <w:name w:val="ListLabel 296"/>
    <w:rPr>
      <w:w w:val="100"/>
      <w:position w:val="-1"/>
      <w:effect w:val="none"/>
      <w:vertAlign w:val="baseline"/>
      <w:cs w:val="0"/>
      <w:em w:val="none"/>
    </w:rPr>
  </w:style>
  <w:style w:type="character" w:customStyle="1" w:styleId="ListLabel297">
    <w:name w:val="ListLabel 297"/>
    <w:rPr>
      <w:rFonts w:ascii="Calibri" w:hAnsi="Calibri"/>
      <w:w w:val="100"/>
      <w:position w:val="-1"/>
      <w:sz w:val="20"/>
      <w:effect w:val="none"/>
      <w:vertAlign w:val="baseline"/>
      <w:cs w:val="0"/>
      <w:em w:val="none"/>
    </w:rPr>
  </w:style>
  <w:style w:type="character" w:customStyle="1" w:styleId="ListLabel298">
    <w:name w:val="ListLabel 298"/>
    <w:rPr>
      <w:w w:val="100"/>
      <w:position w:val="-1"/>
      <w:effect w:val="none"/>
      <w:vertAlign w:val="baseline"/>
      <w:cs w:val="0"/>
      <w:em w:val="none"/>
    </w:rPr>
  </w:style>
  <w:style w:type="character" w:customStyle="1" w:styleId="ListLabel299">
    <w:name w:val="ListLabel 299"/>
    <w:rPr>
      <w:w w:val="100"/>
      <w:position w:val="-1"/>
      <w:effect w:val="none"/>
      <w:vertAlign w:val="baseline"/>
      <w:cs w:val="0"/>
      <w:em w:val="none"/>
    </w:rPr>
  </w:style>
  <w:style w:type="character" w:customStyle="1" w:styleId="ListLabel300">
    <w:name w:val="ListLabel 300"/>
    <w:rPr>
      <w:w w:val="100"/>
      <w:position w:val="-1"/>
      <w:effect w:val="none"/>
      <w:vertAlign w:val="baseline"/>
      <w:cs w:val="0"/>
      <w:em w:val="none"/>
    </w:rPr>
  </w:style>
  <w:style w:type="character" w:customStyle="1" w:styleId="ListLabel301">
    <w:name w:val="ListLabel 301"/>
    <w:rPr>
      <w:w w:val="100"/>
      <w:position w:val="-1"/>
      <w:effect w:val="none"/>
      <w:vertAlign w:val="baseline"/>
      <w:cs w:val="0"/>
      <w:em w:val="none"/>
    </w:rPr>
  </w:style>
  <w:style w:type="character" w:customStyle="1" w:styleId="ListLabel302">
    <w:name w:val="ListLabel 302"/>
    <w:rPr>
      <w:w w:val="100"/>
      <w:position w:val="-1"/>
      <w:effect w:val="none"/>
      <w:vertAlign w:val="baseline"/>
      <w:cs w:val="0"/>
      <w:em w:val="none"/>
    </w:rPr>
  </w:style>
  <w:style w:type="character" w:customStyle="1" w:styleId="ListLabel303">
    <w:name w:val="ListLabel 303"/>
    <w:rPr>
      <w:w w:val="100"/>
      <w:position w:val="-1"/>
      <w:effect w:val="none"/>
      <w:vertAlign w:val="baseline"/>
      <w:cs w:val="0"/>
      <w:em w:val="none"/>
    </w:rPr>
  </w:style>
  <w:style w:type="character" w:customStyle="1" w:styleId="ListLabel304">
    <w:name w:val="ListLabel 304"/>
    <w:rPr>
      <w:w w:val="100"/>
      <w:position w:val="-1"/>
      <w:effect w:val="none"/>
      <w:vertAlign w:val="baseline"/>
      <w:cs w:val="0"/>
      <w:em w:val="none"/>
    </w:rPr>
  </w:style>
  <w:style w:type="character" w:customStyle="1" w:styleId="ListLabel305">
    <w:name w:val="ListLabel 305"/>
    <w:rPr>
      <w:w w:val="100"/>
      <w:position w:val="-1"/>
      <w:effect w:val="none"/>
      <w:vertAlign w:val="baseline"/>
      <w:cs w:val="0"/>
      <w:em w:val="none"/>
    </w:rPr>
  </w:style>
  <w:style w:type="character" w:customStyle="1" w:styleId="ListLabel306">
    <w:name w:val="ListLabel 306"/>
    <w:rPr>
      <w:rFonts w:ascii="Calibri" w:hAnsi="Calibri"/>
      <w:w w:val="100"/>
      <w:position w:val="-1"/>
      <w:sz w:val="20"/>
      <w:effect w:val="none"/>
      <w:vertAlign w:val="baseline"/>
      <w:cs w:val="0"/>
      <w:em w:val="none"/>
    </w:rPr>
  </w:style>
  <w:style w:type="character" w:customStyle="1" w:styleId="ListLabel307">
    <w:name w:val="ListLabel 307"/>
    <w:rPr>
      <w:w w:val="100"/>
      <w:position w:val="-1"/>
      <w:effect w:val="none"/>
      <w:vertAlign w:val="baseline"/>
      <w:cs w:val="0"/>
      <w:em w:val="none"/>
    </w:rPr>
  </w:style>
  <w:style w:type="character" w:customStyle="1" w:styleId="ListLabel308">
    <w:name w:val="ListLabel 308"/>
    <w:rPr>
      <w:w w:val="100"/>
      <w:position w:val="-1"/>
      <w:effect w:val="none"/>
      <w:vertAlign w:val="baseline"/>
      <w:cs w:val="0"/>
      <w:em w:val="none"/>
    </w:rPr>
  </w:style>
  <w:style w:type="character" w:customStyle="1" w:styleId="ListLabel309">
    <w:name w:val="ListLabel 309"/>
    <w:rPr>
      <w:w w:val="100"/>
      <w:position w:val="-1"/>
      <w:effect w:val="none"/>
      <w:vertAlign w:val="baseline"/>
      <w:cs w:val="0"/>
      <w:em w:val="none"/>
    </w:rPr>
  </w:style>
  <w:style w:type="character" w:customStyle="1" w:styleId="ListLabel310">
    <w:name w:val="ListLabel 310"/>
    <w:rPr>
      <w:w w:val="100"/>
      <w:position w:val="-1"/>
      <w:effect w:val="none"/>
      <w:vertAlign w:val="baseline"/>
      <w:cs w:val="0"/>
      <w:em w:val="none"/>
    </w:rPr>
  </w:style>
  <w:style w:type="character" w:customStyle="1" w:styleId="ListLabel311">
    <w:name w:val="ListLabel 311"/>
    <w:rPr>
      <w:w w:val="100"/>
      <w:position w:val="-1"/>
      <w:effect w:val="none"/>
      <w:vertAlign w:val="baseline"/>
      <w:cs w:val="0"/>
      <w:em w:val="none"/>
    </w:rPr>
  </w:style>
  <w:style w:type="character" w:customStyle="1" w:styleId="ListLabel312">
    <w:name w:val="ListLabel 312"/>
    <w:rPr>
      <w:w w:val="100"/>
      <w:position w:val="-1"/>
      <w:effect w:val="none"/>
      <w:vertAlign w:val="baseline"/>
      <w:cs w:val="0"/>
      <w:em w:val="none"/>
    </w:rPr>
  </w:style>
  <w:style w:type="character" w:customStyle="1" w:styleId="ListLabel313">
    <w:name w:val="ListLabel 313"/>
    <w:rPr>
      <w:w w:val="100"/>
      <w:position w:val="-1"/>
      <w:effect w:val="none"/>
      <w:vertAlign w:val="baseline"/>
      <w:cs w:val="0"/>
      <w:em w:val="none"/>
    </w:rPr>
  </w:style>
  <w:style w:type="character" w:customStyle="1" w:styleId="ListLabel314">
    <w:name w:val="ListLabel 314"/>
    <w:rPr>
      <w:w w:val="100"/>
      <w:position w:val="-1"/>
      <w:effect w:val="none"/>
      <w:vertAlign w:val="baseline"/>
      <w:cs w:val="0"/>
      <w:em w:val="none"/>
    </w:rPr>
  </w:style>
  <w:style w:type="character" w:customStyle="1" w:styleId="ListLabel315">
    <w:name w:val="ListLabel 315"/>
    <w:rPr>
      <w:rFonts w:ascii="Calibri" w:hAnsi="Calibri"/>
      <w:w w:val="100"/>
      <w:position w:val="-1"/>
      <w:sz w:val="20"/>
      <w:effect w:val="none"/>
      <w:vertAlign w:val="baseline"/>
      <w:cs w:val="0"/>
      <w:em w:val="none"/>
    </w:rPr>
  </w:style>
  <w:style w:type="character" w:customStyle="1" w:styleId="ListLabel316">
    <w:name w:val="ListLabel 316"/>
    <w:rPr>
      <w:rFonts w:ascii="Calibri" w:hAnsi="Calibri"/>
      <w:w w:val="100"/>
      <w:position w:val="-1"/>
      <w:sz w:val="20"/>
      <w:effect w:val="none"/>
      <w:vertAlign w:val="baseline"/>
      <w:cs w:val="0"/>
      <w:em w:val="none"/>
    </w:rPr>
  </w:style>
  <w:style w:type="character" w:customStyle="1" w:styleId="ListLabel317">
    <w:name w:val="ListLabel 317"/>
    <w:rPr>
      <w:rFonts w:ascii="Calibri" w:hAnsi="Calibri"/>
      <w:w w:val="100"/>
      <w:position w:val="-1"/>
      <w:sz w:val="20"/>
      <w:effect w:val="none"/>
      <w:vertAlign w:val="baseline"/>
      <w:cs w:val="0"/>
      <w:em w:val="none"/>
    </w:rPr>
  </w:style>
  <w:style w:type="character" w:customStyle="1" w:styleId="ListLabel318">
    <w:name w:val="ListLabel 318"/>
    <w:rPr>
      <w:rFonts w:ascii="Calibri" w:hAnsi="Calibri"/>
      <w:w w:val="100"/>
      <w:position w:val="-1"/>
      <w:sz w:val="20"/>
      <w:effect w:val="none"/>
      <w:vertAlign w:val="baseline"/>
      <w:cs w:val="0"/>
      <w:em w:val="none"/>
    </w:rPr>
  </w:style>
  <w:style w:type="character" w:customStyle="1" w:styleId="ListLabel319">
    <w:name w:val="ListLabel 319"/>
    <w:rPr>
      <w:rFonts w:ascii="Calibri" w:hAnsi="Calibri"/>
      <w:w w:val="100"/>
      <w:position w:val="-1"/>
      <w:sz w:val="20"/>
      <w:effect w:val="none"/>
      <w:vertAlign w:val="baseline"/>
      <w:cs w:val="0"/>
      <w:em w:val="none"/>
    </w:rPr>
  </w:style>
  <w:style w:type="character" w:customStyle="1" w:styleId="ListLabel320">
    <w:name w:val="ListLabel 320"/>
    <w:rPr>
      <w:rFonts w:ascii="Calibri" w:hAnsi="Calibri"/>
      <w:w w:val="100"/>
      <w:position w:val="-1"/>
      <w:sz w:val="20"/>
      <w:effect w:val="none"/>
      <w:vertAlign w:val="baseline"/>
      <w:cs w:val="0"/>
      <w:em w:val="none"/>
    </w:rPr>
  </w:style>
  <w:style w:type="character" w:customStyle="1" w:styleId="ListLabel321">
    <w:name w:val="ListLabel 321"/>
    <w:rPr>
      <w:rFonts w:ascii="Calibri" w:hAnsi="Calibri"/>
      <w:b/>
      <w:w w:val="100"/>
      <w:position w:val="-1"/>
      <w:sz w:val="20"/>
      <w:effect w:val="none"/>
      <w:vertAlign w:val="baseline"/>
      <w:cs w:val="0"/>
      <w:em w:val="none"/>
    </w:rPr>
  </w:style>
  <w:style w:type="character" w:customStyle="1" w:styleId="ListLabel322">
    <w:name w:val="ListLabel 322"/>
    <w:rPr>
      <w:rFonts w:ascii="Calibri" w:hAnsi="Calibri"/>
      <w:w w:val="100"/>
      <w:position w:val="-1"/>
      <w:sz w:val="20"/>
      <w:effect w:val="none"/>
      <w:vertAlign w:val="baseline"/>
      <w:cs w:val="0"/>
      <w:em w:val="none"/>
    </w:rPr>
  </w:style>
  <w:style w:type="character" w:customStyle="1" w:styleId="ListLabel323">
    <w:name w:val="ListLabel 323"/>
    <w:rPr>
      <w:rFonts w:ascii="Calibri" w:hAnsi="Calibri"/>
      <w:w w:val="100"/>
      <w:position w:val="-1"/>
      <w:sz w:val="20"/>
      <w:effect w:val="none"/>
      <w:vertAlign w:val="baseline"/>
      <w:cs w:val="0"/>
      <w:em w:val="none"/>
    </w:rPr>
  </w:style>
  <w:style w:type="character" w:customStyle="1" w:styleId="ListLabel324">
    <w:name w:val="ListLabel 324"/>
    <w:rPr>
      <w:rFonts w:ascii="Calibri" w:hAnsi="Calibri"/>
      <w:w w:val="100"/>
      <w:position w:val="-1"/>
      <w:sz w:val="20"/>
      <w:effect w:val="none"/>
      <w:vertAlign w:val="baseline"/>
      <w:cs w:val="0"/>
      <w:em w:val="none"/>
    </w:rPr>
  </w:style>
  <w:style w:type="character" w:customStyle="1" w:styleId="ListLabel325">
    <w:name w:val="ListLabel 325"/>
    <w:rPr>
      <w:rFonts w:ascii="Calibri" w:hAnsi="Calibri"/>
      <w:w w:val="100"/>
      <w:position w:val="-1"/>
      <w:sz w:val="20"/>
      <w:effect w:val="none"/>
      <w:vertAlign w:val="baseline"/>
      <w:cs w:val="0"/>
      <w:em w:val="none"/>
    </w:rPr>
  </w:style>
  <w:style w:type="character" w:customStyle="1" w:styleId="ListLabel326">
    <w:name w:val="ListLabel 326"/>
    <w:rPr>
      <w:w w:val="100"/>
      <w:position w:val="-1"/>
      <w:effect w:val="none"/>
      <w:vertAlign w:val="baseline"/>
      <w:cs w:val="0"/>
      <w:em w:val="none"/>
    </w:rPr>
  </w:style>
  <w:style w:type="character" w:customStyle="1" w:styleId="ListLabel327">
    <w:name w:val="ListLabel 327"/>
    <w:rPr>
      <w:w w:val="100"/>
      <w:position w:val="-1"/>
      <w:effect w:val="none"/>
      <w:vertAlign w:val="baseline"/>
      <w:cs w:val="0"/>
      <w:em w:val="none"/>
    </w:rPr>
  </w:style>
  <w:style w:type="character" w:customStyle="1" w:styleId="ListLabel328">
    <w:name w:val="ListLabel 328"/>
    <w:rPr>
      <w:w w:val="100"/>
      <w:position w:val="-1"/>
      <w:effect w:val="none"/>
      <w:vertAlign w:val="baseline"/>
      <w:cs w:val="0"/>
      <w:em w:val="none"/>
    </w:rPr>
  </w:style>
  <w:style w:type="character" w:customStyle="1" w:styleId="ListLabel329">
    <w:name w:val="ListLabel 329"/>
    <w:rPr>
      <w:w w:val="100"/>
      <w:position w:val="-1"/>
      <w:effect w:val="none"/>
      <w:vertAlign w:val="baseline"/>
      <w:cs w:val="0"/>
      <w:em w:val="none"/>
    </w:rPr>
  </w:style>
  <w:style w:type="character" w:customStyle="1" w:styleId="ListLabel330">
    <w:name w:val="ListLabel 330"/>
    <w:rPr>
      <w:w w:val="100"/>
      <w:position w:val="-1"/>
      <w:effect w:val="none"/>
      <w:vertAlign w:val="baseline"/>
      <w:cs w:val="0"/>
      <w:em w:val="none"/>
    </w:rPr>
  </w:style>
  <w:style w:type="character" w:customStyle="1" w:styleId="ListLabel331">
    <w:name w:val="ListLabel 331"/>
    <w:rPr>
      <w:w w:val="100"/>
      <w:position w:val="-1"/>
      <w:effect w:val="none"/>
      <w:vertAlign w:val="baseline"/>
      <w:cs w:val="0"/>
      <w:em w:val="none"/>
    </w:rPr>
  </w:style>
  <w:style w:type="character" w:customStyle="1" w:styleId="ListLabel332">
    <w:name w:val="ListLabel 332"/>
    <w:rPr>
      <w:w w:val="100"/>
      <w:position w:val="-1"/>
      <w:effect w:val="none"/>
      <w:vertAlign w:val="baseline"/>
      <w:cs w:val="0"/>
      <w:em w:val="none"/>
    </w:rPr>
  </w:style>
  <w:style w:type="character" w:customStyle="1" w:styleId="ListLabel333">
    <w:name w:val="ListLabel 333"/>
    <w:rPr>
      <w:w w:val="100"/>
      <w:position w:val="-1"/>
      <w:effect w:val="none"/>
      <w:vertAlign w:val="baseline"/>
      <w:cs w:val="0"/>
      <w:em w:val="none"/>
    </w:rPr>
  </w:style>
  <w:style w:type="character" w:customStyle="1" w:styleId="ListLabel334">
    <w:name w:val="ListLabel 334"/>
    <w:rPr>
      <w:rFonts w:ascii="Calibri" w:hAnsi="Calibri"/>
      <w:w w:val="100"/>
      <w:position w:val="-1"/>
      <w:sz w:val="20"/>
      <w:effect w:val="none"/>
      <w:vertAlign w:val="baseline"/>
      <w:cs w:val="0"/>
      <w:em w:val="none"/>
    </w:rPr>
  </w:style>
  <w:style w:type="character" w:customStyle="1" w:styleId="ListLabel335">
    <w:name w:val="ListLabel 335"/>
    <w:rPr>
      <w:w w:val="100"/>
      <w:position w:val="-1"/>
      <w:effect w:val="none"/>
      <w:vertAlign w:val="baseline"/>
      <w:cs w:val="0"/>
      <w:em w:val="none"/>
    </w:rPr>
  </w:style>
  <w:style w:type="character" w:customStyle="1" w:styleId="ListLabel336">
    <w:name w:val="ListLabel 336"/>
    <w:rPr>
      <w:w w:val="100"/>
      <w:position w:val="-1"/>
      <w:effect w:val="none"/>
      <w:vertAlign w:val="baseline"/>
      <w:cs w:val="0"/>
      <w:em w:val="none"/>
    </w:rPr>
  </w:style>
  <w:style w:type="character" w:customStyle="1" w:styleId="ListLabel337">
    <w:name w:val="ListLabel 337"/>
    <w:rPr>
      <w:w w:val="100"/>
      <w:position w:val="-1"/>
      <w:effect w:val="none"/>
      <w:vertAlign w:val="baseline"/>
      <w:cs w:val="0"/>
      <w:em w:val="none"/>
    </w:rPr>
  </w:style>
  <w:style w:type="character" w:customStyle="1" w:styleId="ListLabel338">
    <w:name w:val="ListLabel 338"/>
    <w:rPr>
      <w:w w:val="100"/>
      <w:position w:val="-1"/>
      <w:effect w:val="none"/>
      <w:vertAlign w:val="baseline"/>
      <w:cs w:val="0"/>
      <w:em w:val="none"/>
    </w:rPr>
  </w:style>
  <w:style w:type="character" w:customStyle="1" w:styleId="ListLabel339">
    <w:name w:val="ListLabel 339"/>
    <w:rPr>
      <w:w w:val="100"/>
      <w:position w:val="-1"/>
      <w:effect w:val="none"/>
      <w:vertAlign w:val="baseline"/>
      <w:cs w:val="0"/>
      <w:em w:val="none"/>
    </w:rPr>
  </w:style>
  <w:style w:type="character" w:customStyle="1" w:styleId="ListLabel340">
    <w:name w:val="ListLabel 340"/>
    <w:rPr>
      <w:w w:val="100"/>
      <w:position w:val="-1"/>
      <w:effect w:val="none"/>
      <w:vertAlign w:val="baseline"/>
      <w:cs w:val="0"/>
      <w:em w:val="none"/>
    </w:rPr>
  </w:style>
  <w:style w:type="character" w:customStyle="1" w:styleId="ListLabel341">
    <w:name w:val="ListLabel 341"/>
    <w:rPr>
      <w:w w:val="100"/>
      <w:position w:val="-1"/>
      <w:effect w:val="none"/>
      <w:vertAlign w:val="baseline"/>
      <w:cs w:val="0"/>
      <w:em w:val="none"/>
    </w:rPr>
  </w:style>
  <w:style w:type="character" w:customStyle="1" w:styleId="ListLabel342">
    <w:name w:val="ListLabel 342"/>
    <w:rPr>
      <w:w w:val="100"/>
      <w:position w:val="-1"/>
      <w:effect w:val="none"/>
      <w:vertAlign w:val="baseline"/>
      <w:cs w:val="0"/>
      <w:em w:val="none"/>
    </w:rPr>
  </w:style>
  <w:style w:type="character" w:customStyle="1" w:styleId="ListLabel343">
    <w:name w:val="ListLabel 343"/>
    <w:rPr>
      <w:rFonts w:ascii="Calibri" w:hAnsi="Calibri"/>
      <w:w w:val="100"/>
      <w:position w:val="-1"/>
      <w:sz w:val="20"/>
      <w:effect w:val="none"/>
      <w:vertAlign w:val="baseline"/>
      <w:cs w:val="0"/>
      <w:em w:val="none"/>
    </w:rPr>
  </w:style>
  <w:style w:type="character" w:customStyle="1" w:styleId="ListLabel344">
    <w:name w:val="ListLabel 344"/>
    <w:rPr>
      <w:w w:val="100"/>
      <w:position w:val="-1"/>
      <w:effect w:val="none"/>
      <w:vertAlign w:val="baseline"/>
      <w:cs w:val="0"/>
      <w:em w:val="none"/>
    </w:rPr>
  </w:style>
  <w:style w:type="character" w:customStyle="1" w:styleId="ListLabel345">
    <w:name w:val="ListLabel 345"/>
    <w:rPr>
      <w:w w:val="100"/>
      <w:position w:val="-1"/>
      <w:effect w:val="none"/>
      <w:vertAlign w:val="baseline"/>
      <w:cs w:val="0"/>
      <w:em w:val="none"/>
    </w:rPr>
  </w:style>
  <w:style w:type="character" w:customStyle="1" w:styleId="ListLabel346">
    <w:name w:val="ListLabel 346"/>
    <w:rPr>
      <w:w w:val="100"/>
      <w:position w:val="-1"/>
      <w:effect w:val="none"/>
      <w:vertAlign w:val="baseline"/>
      <w:cs w:val="0"/>
      <w:em w:val="none"/>
    </w:rPr>
  </w:style>
  <w:style w:type="character" w:customStyle="1" w:styleId="ListLabel347">
    <w:name w:val="ListLabel 347"/>
    <w:rPr>
      <w:w w:val="100"/>
      <w:position w:val="-1"/>
      <w:effect w:val="none"/>
      <w:vertAlign w:val="baseline"/>
      <w:cs w:val="0"/>
      <w:em w:val="none"/>
    </w:rPr>
  </w:style>
  <w:style w:type="character" w:customStyle="1" w:styleId="ListLabel348">
    <w:name w:val="ListLabel 348"/>
    <w:rPr>
      <w:w w:val="100"/>
      <w:position w:val="-1"/>
      <w:effect w:val="none"/>
      <w:vertAlign w:val="baseline"/>
      <w:cs w:val="0"/>
      <w:em w:val="none"/>
    </w:rPr>
  </w:style>
  <w:style w:type="character" w:customStyle="1" w:styleId="ListLabel349">
    <w:name w:val="ListLabel 349"/>
    <w:rPr>
      <w:w w:val="100"/>
      <w:position w:val="-1"/>
      <w:effect w:val="none"/>
      <w:vertAlign w:val="baseline"/>
      <w:cs w:val="0"/>
      <w:em w:val="none"/>
    </w:rPr>
  </w:style>
  <w:style w:type="character" w:customStyle="1" w:styleId="ListLabel350">
    <w:name w:val="ListLabel 350"/>
    <w:rPr>
      <w:w w:val="100"/>
      <w:position w:val="-1"/>
      <w:effect w:val="none"/>
      <w:vertAlign w:val="baseline"/>
      <w:cs w:val="0"/>
      <w:em w:val="none"/>
    </w:rPr>
  </w:style>
  <w:style w:type="character" w:customStyle="1" w:styleId="ListLabel351">
    <w:name w:val="ListLabel 351"/>
    <w:rPr>
      <w:w w:val="100"/>
      <w:position w:val="-1"/>
      <w:effect w:val="none"/>
      <w:vertAlign w:val="baseline"/>
      <w:cs w:val="0"/>
      <w:em w:val="none"/>
    </w:rPr>
  </w:style>
  <w:style w:type="character" w:customStyle="1" w:styleId="ListLabel352">
    <w:name w:val="ListLabel 352"/>
    <w:rPr>
      <w:rFonts w:ascii="Calibri" w:hAnsi="Calibri"/>
      <w:w w:val="100"/>
      <w:position w:val="-1"/>
      <w:sz w:val="20"/>
      <w:effect w:val="none"/>
      <w:vertAlign w:val="baseline"/>
      <w:cs w:val="0"/>
      <w:em w:val="none"/>
    </w:rPr>
  </w:style>
  <w:style w:type="character" w:customStyle="1" w:styleId="ListLabel353">
    <w:name w:val="ListLabel 353"/>
    <w:rPr>
      <w:w w:val="100"/>
      <w:position w:val="-1"/>
      <w:effect w:val="none"/>
      <w:vertAlign w:val="baseline"/>
      <w:cs w:val="0"/>
      <w:em w:val="none"/>
    </w:rPr>
  </w:style>
  <w:style w:type="character" w:customStyle="1" w:styleId="ListLabel354">
    <w:name w:val="ListLabel 354"/>
    <w:rPr>
      <w:w w:val="100"/>
      <w:position w:val="-1"/>
      <w:effect w:val="none"/>
      <w:vertAlign w:val="baseline"/>
      <w:cs w:val="0"/>
      <w:em w:val="none"/>
    </w:rPr>
  </w:style>
  <w:style w:type="character" w:customStyle="1" w:styleId="ListLabel355">
    <w:name w:val="ListLabel 355"/>
    <w:rPr>
      <w:w w:val="100"/>
      <w:position w:val="-1"/>
      <w:effect w:val="none"/>
      <w:vertAlign w:val="baseline"/>
      <w:cs w:val="0"/>
      <w:em w:val="none"/>
    </w:rPr>
  </w:style>
  <w:style w:type="character" w:customStyle="1" w:styleId="ListLabel356">
    <w:name w:val="ListLabel 356"/>
    <w:rPr>
      <w:w w:val="100"/>
      <w:position w:val="-1"/>
      <w:effect w:val="none"/>
      <w:vertAlign w:val="baseline"/>
      <w:cs w:val="0"/>
      <w:em w:val="none"/>
    </w:rPr>
  </w:style>
  <w:style w:type="character" w:customStyle="1" w:styleId="ListLabel357">
    <w:name w:val="ListLabel 357"/>
    <w:rPr>
      <w:w w:val="100"/>
      <w:position w:val="-1"/>
      <w:effect w:val="none"/>
      <w:vertAlign w:val="baseline"/>
      <w:cs w:val="0"/>
      <w:em w:val="none"/>
    </w:rPr>
  </w:style>
  <w:style w:type="character" w:customStyle="1" w:styleId="ListLabel358">
    <w:name w:val="ListLabel 358"/>
    <w:rPr>
      <w:w w:val="100"/>
      <w:position w:val="-1"/>
      <w:effect w:val="none"/>
      <w:vertAlign w:val="baseline"/>
      <w:cs w:val="0"/>
      <w:em w:val="none"/>
    </w:rPr>
  </w:style>
  <w:style w:type="character" w:customStyle="1" w:styleId="ListLabel359">
    <w:name w:val="ListLabel 359"/>
    <w:rPr>
      <w:w w:val="100"/>
      <w:position w:val="-1"/>
      <w:effect w:val="none"/>
      <w:vertAlign w:val="baseline"/>
      <w:cs w:val="0"/>
      <w:em w:val="none"/>
    </w:rPr>
  </w:style>
  <w:style w:type="character" w:customStyle="1" w:styleId="ListLabel360">
    <w:name w:val="ListLabel 360"/>
    <w:rPr>
      <w:w w:val="100"/>
      <w:position w:val="-1"/>
      <w:effect w:val="none"/>
      <w:vertAlign w:val="baseline"/>
      <w:cs w:val="0"/>
      <w:em w:val="none"/>
    </w:rPr>
  </w:style>
  <w:style w:type="character" w:customStyle="1" w:styleId="ListLabel361">
    <w:name w:val="ListLabel 361"/>
    <w:rPr>
      <w:rFonts w:ascii="Calibri" w:hAnsi="Calibri"/>
      <w:w w:val="100"/>
      <w:position w:val="-1"/>
      <w:sz w:val="20"/>
      <w:effect w:val="none"/>
      <w:vertAlign w:val="baseline"/>
      <w:cs w:val="0"/>
      <w:em w:val="none"/>
    </w:rPr>
  </w:style>
  <w:style w:type="character" w:customStyle="1" w:styleId="ListLabel362">
    <w:name w:val="ListLabel 362"/>
    <w:rPr>
      <w:w w:val="100"/>
      <w:position w:val="-1"/>
      <w:effect w:val="none"/>
      <w:vertAlign w:val="baseline"/>
      <w:cs w:val="0"/>
      <w:em w:val="none"/>
    </w:rPr>
  </w:style>
  <w:style w:type="character" w:customStyle="1" w:styleId="ListLabel363">
    <w:name w:val="ListLabel 363"/>
    <w:rPr>
      <w:w w:val="100"/>
      <w:position w:val="-1"/>
      <w:effect w:val="none"/>
      <w:vertAlign w:val="baseline"/>
      <w:cs w:val="0"/>
      <w:em w:val="none"/>
    </w:rPr>
  </w:style>
  <w:style w:type="character" w:customStyle="1" w:styleId="ListLabel364">
    <w:name w:val="ListLabel 364"/>
    <w:rPr>
      <w:w w:val="100"/>
      <w:position w:val="-1"/>
      <w:effect w:val="none"/>
      <w:vertAlign w:val="baseline"/>
      <w:cs w:val="0"/>
      <w:em w:val="none"/>
    </w:rPr>
  </w:style>
  <w:style w:type="character" w:customStyle="1" w:styleId="ListLabel365">
    <w:name w:val="ListLabel 365"/>
    <w:rPr>
      <w:w w:val="100"/>
      <w:position w:val="-1"/>
      <w:effect w:val="none"/>
      <w:vertAlign w:val="baseline"/>
      <w:cs w:val="0"/>
      <w:em w:val="none"/>
    </w:rPr>
  </w:style>
  <w:style w:type="character" w:customStyle="1" w:styleId="ListLabel366">
    <w:name w:val="ListLabel 366"/>
    <w:rPr>
      <w:w w:val="100"/>
      <w:position w:val="-1"/>
      <w:effect w:val="none"/>
      <w:vertAlign w:val="baseline"/>
      <w:cs w:val="0"/>
      <w:em w:val="none"/>
    </w:rPr>
  </w:style>
  <w:style w:type="character" w:customStyle="1" w:styleId="ListLabel367">
    <w:name w:val="ListLabel 367"/>
    <w:rPr>
      <w:w w:val="100"/>
      <w:position w:val="-1"/>
      <w:effect w:val="none"/>
      <w:vertAlign w:val="baseline"/>
      <w:cs w:val="0"/>
      <w:em w:val="none"/>
    </w:rPr>
  </w:style>
  <w:style w:type="character" w:customStyle="1" w:styleId="ListLabel368">
    <w:name w:val="ListLabel 368"/>
    <w:rPr>
      <w:w w:val="100"/>
      <w:position w:val="-1"/>
      <w:effect w:val="none"/>
      <w:vertAlign w:val="baseline"/>
      <w:cs w:val="0"/>
      <w:em w:val="none"/>
    </w:rPr>
  </w:style>
  <w:style w:type="character" w:customStyle="1" w:styleId="ListLabel369">
    <w:name w:val="ListLabel 369"/>
    <w:rPr>
      <w:w w:val="100"/>
      <w:position w:val="-1"/>
      <w:effect w:val="none"/>
      <w:vertAlign w:val="baseline"/>
      <w:cs w:val="0"/>
      <w:em w:val="none"/>
    </w:rPr>
  </w:style>
  <w:style w:type="character" w:customStyle="1" w:styleId="ListLabel370">
    <w:name w:val="ListLabel 370"/>
    <w:rPr>
      <w:rFonts w:ascii="Calibri" w:hAnsi="Calibri"/>
      <w:w w:val="100"/>
      <w:position w:val="-1"/>
      <w:sz w:val="20"/>
      <w:effect w:val="none"/>
      <w:vertAlign w:val="baseline"/>
      <w:cs w:val="0"/>
      <w:em w:val="none"/>
    </w:rPr>
  </w:style>
  <w:style w:type="character" w:customStyle="1" w:styleId="ListLabel371">
    <w:name w:val="ListLabel 371"/>
    <w:rPr>
      <w:w w:val="100"/>
      <w:position w:val="-1"/>
      <w:effect w:val="none"/>
      <w:vertAlign w:val="baseline"/>
      <w:cs w:val="0"/>
      <w:em w:val="none"/>
    </w:rPr>
  </w:style>
  <w:style w:type="character" w:customStyle="1" w:styleId="ListLabel372">
    <w:name w:val="ListLabel 372"/>
    <w:rPr>
      <w:w w:val="100"/>
      <w:position w:val="-1"/>
      <w:effect w:val="none"/>
      <w:vertAlign w:val="baseline"/>
      <w:cs w:val="0"/>
      <w:em w:val="none"/>
    </w:rPr>
  </w:style>
  <w:style w:type="character" w:customStyle="1" w:styleId="ListLabel373">
    <w:name w:val="ListLabel 373"/>
    <w:rPr>
      <w:w w:val="100"/>
      <w:position w:val="-1"/>
      <w:effect w:val="none"/>
      <w:vertAlign w:val="baseline"/>
      <w:cs w:val="0"/>
      <w:em w:val="none"/>
    </w:rPr>
  </w:style>
  <w:style w:type="character" w:customStyle="1" w:styleId="ListLabel374">
    <w:name w:val="ListLabel 374"/>
    <w:rPr>
      <w:w w:val="100"/>
      <w:position w:val="-1"/>
      <w:effect w:val="none"/>
      <w:vertAlign w:val="baseline"/>
      <w:cs w:val="0"/>
      <w:em w:val="none"/>
    </w:rPr>
  </w:style>
  <w:style w:type="character" w:customStyle="1" w:styleId="ListLabel375">
    <w:name w:val="ListLabel 375"/>
    <w:rPr>
      <w:w w:val="100"/>
      <w:position w:val="-1"/>
      <w:effect w:val="none"/>
      <w:vertAlign w:val="baseline"/>
      <w:cs w:val="0"/>
      <w:em w:val="none"/>
    </w:rPr>
  </w:style>
  <w:style w:type="character" w:customStyle="1" w:styleId="ListLabel376">
    <w:name w:val="ListLabel 376"/>
    <w:rPr>
      <w:w w:val="100"/>
      <w:position w:val="-1"/>
      <w:effect w:val="none"/>
      <w:vertAlign w:val="baseline"/>
      <w:cs w:val="0"/>
      <w:em w:val="none"/>
    </w:rPr>
  </w:style>
  <w:style w:type="character" w:customStyle="1" w:styleId="ListLabel377">
    <w:name w:val="ListLabel 377"/>
    <w:rPr>
      <w:w w:val="100"/>
      <w:position w:val="-1"/>
      <w:effect w:val="none"/>
      <w:vertAlign w:val="baseline"/>
      <w:cs w:val="0"/>
      <w:em w:val="none"/>
    </w:rPr>
  </w:style>
  <w:style w:type="character" w:customStyle="1" w:styleId="ListLabel378">
    <w:name w:val="ListLabel 378"/>
    <w:rPr>
      <w:w w:val="100"/>
      <w:position w:val="-1"/>
      <w:effect w:val="none"/>
      <w:vertAlign w:val="baseline"/>
      <w:cs w:val="0"/>
      <w:em w:val="none"/>
    </w:rPr>
  </w:style>
  <w:style w:type="character" w:customStyle="1" w:styleId="ListLabel379">
    <w:name w:val="ListLabel 379"/>
    <w:rPr>
      <w:rFonts w:ascii="Calibri" w:hAnsi="Calibri"/>
      <w:w w:val="100"/>
      <w:position w:val="-1"/>
      <w:sz w:val="20"/>
      <w:effect w:val="none"/>
      <w:vertAlign w:val="baseline"/>
      <w:cs w:val="0"/>
      <w:em w:val="none"/>
    </w:rPr>
  </w:style>
  <w:style w:type="character" w:customStyle="1" w:styleId="ListLabel380">
    <w:name w:val="ListLabel 380"/>
    <w:rPr>
      <w:rFonts w:ascii="Calibri" w:hAnsi="Calibri"/>
      <w:w w:val="100"/>
      <w:position w:val="-1"/>
      <w:sz w:val="20"/>
      <w:effect w:val="none"/>
      <w:vertAlign w:val="baseline"/>
      <w:cs w:val="0"/>
      <w:em w:val="none"/>
    </w:rPr>
  </w:style>
  <w:style w:type="character" w:customStyle="1" w:styleId="ListLabel381">
    <w:name w:val="ListLabel 381"/>
    <w:rPr>
      <w:rFonts w:ascii="Calibri" w:hAnsi="Calibri"/>
      <w:w w:val="100"/>
      <w:position w:val="-1"/>
      <w:sz w:val="20"/>
      <w:effect w:val="none"/>
      <w:vertAlign w:val="baseline"/>
      <w:cs w:val="0"/>
      <w:em w:val="none"/>
    </w:rPr>
  </w:style>
  <w:style w:type="character" w:customStyle="1" w:styleId="ListLabel382">
    <w:name w:val="ListLabel 382"/>
    <w:rPr>
      <w:rFonts w:ascii="Calibri" w:hAnsi="Calibri"/>
      <w:w w:val="100"/>
      <w:position w:val="-1"/>
      <w:sz w:val="20"/>
      <w:effect w:val="none"/>
      <w:vertAlign w:val="baseline"/>
      <w:cs w:val="0"/>
      <w:em w:val="none"/>
    </w:rPr>
  </w:style>
  <w:style w:type="character" w:customStyle="1" w:styleId="ListLabel383">
    <w:name w:val="ListLabel 383"/>
    <w:rPr>
      <w:rFonts w:ascii="Calibri" w:hAnsi="Calibri"/>
      <w:w w:val="100"/>
      <w:position w:val="-1"/>
      <w:sz w:val="20"/>
      <w:effect w:val="none"/>
      <w:vertAlign w:val="baseline"/>
      <w:cs w:val="0"/>
      <w:em w:val="none"/>
    </w:rPr>
  </w:style>
  <w:style w:type="character" w:customStyle="1" w:styleId="ListLabel384">
    <w:name w:val="ListLabel 384"/>
    <w:rPr>
      <w:rFonts w:ascii="Calibri" w:hAnsi="Calibri"/>
      <w:w w:val="100"/>
      <w:position w:val="-1"/>
      <w:sz w:val="20"/>
      <w:effect w:val="none"/>
      <w:vertAlign w:val="baseline"/>
      <w:cs w:val="0"/>
      <w:em w:val="none"/>
    </w:rPr>
  </w:style>
  <w:style w:type="character" w:customStyle="1" w:styleId="ListLabel385">
    <w:name w:val="ListLabel 385"/>
    <w:rPr>
      <w:rFonts w:ascii="Calibri" w:hAnsi="Calibri"/>
      <w:b/>
      <w:w w:val="100"/>
      <w:position w:val="-1"/>
      <w:sz w:val="20"/>
      <w:effect w:val="none"/>
      <w:vertAlign w:val="baseline"/>
      <w:cs w:val="0"/>
      <w:em w:val="none"/>
    </w:rPr>
  </w:style>
  <w:style w:type="character" w:customStyle="1" w:styleId="ListLabel386">
    <w:name w:val="ListLabel 386"/>
    <w:rPr>
      <w:rFonts w:ascii="Calibri" w:hAnsi="Calibri"/>
      <w:w w:val="100"/>
      <w:position w:val="-1"/>
      <w:sz w:val="20"/>
      <w:effect w:val="none"/>
      <w:vertAlign w:val="baseline"/>
      <w:cs w:val="0"/>
      <w:em w:val="none"/>
    </w:rPr>
  </w:style>
  <w:style w:type="character" w:customStyle="1" w:styleId="ListLabel387">
    <w:name w:val="ListLabel 387"/>
    <w:rPr>
      <w:rFonts w:ascii="Calibri" w:hAnsi="Calibri"/>
      <w:w w:val="100"/>
      <w:position w:val="-1"/>
      <w:sz w:val="20"/>
      <w:effect w:val="none"/>
      <w:vertAlign w:val="baseline"/>
      <w:cs w:val="0"/>
      <w:em w:val="none"/>
    </w:rPr>
  </w:style>
  <w:style w:type="character" w:customStyle="1" w:styleId="ListLabel388">
    <w:name w:val="ListLabel 388"/>
    <w:rPr>
      <w:rFonts w:ascii="Calibri" w:hAnsi="Calibri"/>
      <w:w w:val="100"/>
      <w:position w:val="-1"/>
      <w:sz w:val="20"/>
      <w:effect w:val="none"/>
      <w:vertAlign w:val="baseline"/>
      <w:cs w:val="0"/>
      <w:em w:val="none"/>
    </w:rPr>
  </w:style>
  <w:style w:type="character" w:customStyle="1" w:styleId="TitleChar1">
    <w:name w:val="Title Char1"/>
    <w:rPr>
      <w:rFonts w:ascii="Cambria" w:hAnsi="Cambria" w:cs="Times New Roman"/>
      <w:b/>
      <w:bCs/>
      <w:color w:val="00000A"/>
      <w:w w:val="100"/>
      <w:kern w:val="28"/>
      <w:position w:val="-1"/>
      <w:sz w:val="32"/>
      <w:szCs w:val="32"/>
      <w:effect w:val="none"/>
      <w:vertAlign w:val="baseline"/>
      <w:cs w:val="0"/>
      <w:em w:val="none"/>
    </w:rPr>
  </w:style>
  <w:style w:type="paragraph" w:customStyle="1" w:styleId="Corpodeltesto">
    <w:name w:val="Corpo del testo"/>
    <w:basedOn w:val="Normale"/>
    <w:pPr>
      <w:pBdr>
        <w:top w:val="single" w:sz="6" w:space="1" w:color="00000A"/>
        <w:left w:val="single" w:sz="6" w:space="1" w:color="00000A"/>
        <w:bottom w:val="single" w:sz="6" w:space="1" w:color="00000A"/>
        <w:right w:val="single" w:sz="6" w:space="1" w:color="00000A"/>
      </w:pBdr>
      <w:jc w:val="both"/>
    </w:pPr>
    <w:rPr>
      <w:color w:val="auto"/>
      <w:szCs w:val="20"/>
    </w:rPr>
  </w:style>
  <w:style w:type="character" w:customStyle="1" w:styleId="CorpodeltestoCarattere">
    <w:name w:val="Corpo del testo Carattere"/>
    <w:rPr>
      <w:color w:val="00000A"/>
      <w:w w:val="100"/>
      <w:position w:val="-1"/>
      <w:sz w:val="24"/>
      <w:szCs w:val="24"/>
      <w:effect w:val="none"/>
      <w:vertAlign w:val="baseline"/>
      <w:cs w:val="0"/>
      <w:em w:val="none"/>
    </w:rPr>
  </w:style>
  <w:style w:type="paragraph" w:styleId="Elenco">
    <w:name w:val="List"/>
    <w:basedOn w:val="Corpodeltesto"/>
  </w:style>
  <w:style w:type="paragraph" w:styleId="Didascalia">
    <w:name w:val="caption"/>
    <w:basedOn w:val="Normale"/>
    <w:next w:val="Normale"/>
    <w:rPr>
      <w:rFonts w:ascii="Arial" w:hAnsi="Arial" w:cs="Arial"/>
      <w:b/>
      <w:bCs/>
    </w:rPr>
  </w:style>
  <w:style w:type="paragraph" w:customStyle="1" w:styleId="Indice">
    <w:name w:val="Indice"/>
    <w:basedOn w:val="Normale"/>
    <w:pPr>
      <w:suppressLineNumbers/>
    </w:pPr>
  </w:style>
  <w:style w:type="paragraph" w:styleId="Rientrocorpodeltesto">
    <w:name w:val="Body Text Indent"/>
    <w:basedOn w:val="Normale"/>
    <w:pPr>
      <w:ind w:left="1416" w:hanging="1410"/>
    </w:pPr>
    <w:rPr>
      <w:color w:val="auto"/>
      <w:szCs w:val="20"/>
    </w:rPr>
  </w:style>
  <w:style w:type="character" w:customStyle="1" w:styleId="RientrocorpodeltestoCarattere">
    <w:name w:val="Rientro corpo del testo Carattere"/>
    <w:rPr>
      <w:color w:val="00000A"/>
      <w:w w:val="100"/>
      <w:position w:val="-1"/>
      <w:sz w:val="24"/>
      <w:szCs w:val="24"/>
      <w:effect w:val="none"/>
      <w:vertAlign w:val="baseline"/>
      <w:cs w:val="0"/>
      <w:em w:val="none"/>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character" w:customStyle="1" w:styleId="SottotitoloCarattere">
    <w:name w:val="Sottotitolo Carattere"/>
    <w:rPr>
      <w:rFonts w:ascii="Cambria" w:hAnsi="Cambria" w:cs="Times New Roman"/>
      <w:color w:val="00000A"/>
      <w:w w:val="100"/>
      <w:position w:val="-1"/>
      <w:sz w:val="24"/>
      <w:szCs w:val="24"/>
      <w:effect w:val="none"/>
      <w:vertAlign w:val="baseline"/>
      <w:cs w:val="0"/>
      <w:em w:val="none"/>
    </w:rPr>
  </w:style>
  <w:style w:type="paragraph" w:styleId="Rientrocorpodeltesto2">
    <w:name w:val="Body Text Indent 2"/>
    <w:basedOn w:val="Normale"/>
    <w:pPr>
      <w:ind w:left="709" w:hanging="709"/>
      <w:jc w:val="both"/>
    </w:pPr>
    <w:rPr>
      <w:color w:val="auto"/>
      <w:szCs w:val="20"/>
    </w:rPr>
  </w:style>
  <w:style w:type="character" w:customStyle="1" w:styleId="Rientrocorpodeltesto2Carattere">
    <w:name w:val="Rientro corpo del testo 2 Carattere"/>
    <w:rPr>
      <w:color w:val="00000A"/>
      <w:w w:val="100"/>
      <w:position w:val="-1"/>
      <w:sz w:val="24"/>
      <w:szCs w:val="24"/>
      <w:effect w:val="none"/>
      <w:vertAlign w:val="baseline"/>
      <w:cs w:val="0"/>
      <w:em w:val="none"/>
    </w:rPr>
  </w:style>
  <w:style w:type="paragraph" w:styleId="Pidipagina">
    <w:name w:val="footer"/>
    <w:basedOn w:val="Normale"/>
    <w:rPr>
      <w:color w:val="auto"/>
      <w:szCs w:val="20"/>
    </w:rPr>
  </w:style>
  <w:style w:type="character" w:customStyle="1" w:styleId="PidipaginaCarattere">
    <w:name w:val="Piè di pagina Carattere"/>
    <w:rPr>
      <w:color w:val="00000A"/>
      <w:w w:val="100"/>
      <w:position w:val="-1"/>
      <w:sz w:val="24"/>
      <w:szCs w:val="24"/>
      <w:effect w:val="none"/>
      <w:vertAlign w:val="baseline"/>
      <w:cs w:val="0"/>
      <w:em w:val="none"/>
    </w:rPr>
  </w:style>
  <w:style w:type="paragraph" w:styleId="Intestazione">
    <w:name w:val="header"/>
    <w:basedOn w:val="Normale"/>
    <w:rPr>
      <w:color w:val="auto"/>
      <w:sz w:val="20"/>
      <w:szCs w:val="20"/>
    </w:rPr>
  </w:style>
  <w:style w:type="character" w:customStyle="1" w:styleId="IntestazioneCarattere">
    <w:name w:val="Intestazione Carattere"/>
    <w:rPr>
      <w:color w:val="00000A"/>
      <w:w w:val="100"/>
      <w:position w:val="-1"/>
      <w:sz w:val="24"/>
      <w:szCs w:val="24"/>
      <w:effect w:val="none"/>
      <w:vertAlign w:val="baseline"/>
      <w:cs w:val="0"/>
      <w:em w:val="none"/>
    </w:rPr>
  </w:style>
  <w:style w:type="paragraph" w:styleId="Corpodeltesto2">
    <w:name w:val="Body Text 2"/>
    <w:basedOn w:val="Normale"/>
    <w:pPr>
      <w:jc w:val="center"/>
    </w:pPr>
    <w:rPr>
      <w:color w:val="auto"/>
      <w:szCs w:val="20"/>
    </w:rPr>
  </w:style>
  <w:style w:type="character" w:customStyle="1" w:styleId="Corpodeltesto2Carattere">
    <w:name w:val="Corpo del testo 2 Carattere"/>
    <w:rPr>
      <w:color w:val="00000A"/>
      <w:w w:val="100"/>
      <w:position w:val="-1"/>
      <w:sz w:val="24"/>
      <w:szCs w:val="24"/>
      <w:effect w:val="none"/>
      <w:vertAlign w:val="baseline"/>
      <w:cs w:val="0"/>
      <w:em w:val="none"/>
    </w:rPr>
  </w:style>
  <w:style w:type="paragraph" w:styleId="Testofumetto">
    <w:name w:val="Balloon Text"/>
    <w:basedOn w:val="Normale"/>
    <w:rPr>
      <w:rFonts w:ascii="Tahoma" w:hAnsi="Tahoma"/>
      <w:color w:val="auto"/>
      <w:sz w:val="16"/>
      <w:szCs w:val="20"/>
    </w:rPr>
  </w:style>
  <w:style w:type="character" w:customStyle="1" w:styleId="TestofumettoCarattere">
    <w:name w:val="Testo fumetto Carattere"/>
    <w:rPr>
      <w:color w:val="00000A"/>
      <w:w w:val="100"/>
      <w:position w:val="-1"/>
      <w:sz w:val="2"/>
      <w:effect w:val="none"/>
      <w:vertAlign w:val="baseline"/>
      <w:cs w:val="0"/>
      <w:em w:val="none"/>
    </w:rPr>
  </w:style>
  <w:style w:type="paragraph" w:styleId="Testonotaapidipagina">
    <w:name w:val="footnote text"/>
    <w:basedOn w:val="Normale"/>
    <w:rPr>
      <w:color w:val="auto"/>
      <w:sz w:val="20"/>
      <w:szCs w:val="20"/>
    </w:rPr>
  </w:style>
  <w:style w:type="character" w:customStyle="1" w:styleId="TestonotaapidipaginaCarattere">
    <w:name w:val="Testo nota a piè di pagina Carattere"/>
    <w:rPr>
      <w:color w:val="00000A"/>
      <w:w w:val="100"/>
      <w:position w:val="-1"/>
      <w:sz w:val="20"/>
      <w:szCs w:val="20"/>
      <w:effect w:val="none"/>
      <w:vertAlign w:val="baseline"/>
      <w:cs w:val="0"/>
      <w:em w:val="none"/>
    </w:rPr>
  </w:style>
  <w:style w:type="paragraph" w:customStyle="1" w:styleId="Elenco1">
    <w:name w:val="Elenco1"/>
    <w:pPr>
      <w:tabs>
        <w:tab w:val="left" w:pos="567"/>
        <w:tab w:val="left" w:pos="851"/>
      </w:tabs>
      <w:suppressAutoHyphens/>
      <w:spacing w:before="60" w:line="260" w:lineRule="atLeast"/>
      <w:ind w:leftChars="-1" w:left="568" w:hangingChars="1" w:hanging="284"/>
      <w:textDirection w:val="btLr"/>
      <w:textAlignment w:val="top"/>
      <w:outlineLvl w:val="0"/>
    </w:pPr>
    <w:rPr>
      <w:rFonts w:ascii="Helvetica" w:hAnsi="Helvetica"/>
      <w:position w:val="-1"/>
      <w:lang w:val="en-GB" w:eastAsia="en-GB"/>
    </w:rPr>
  </w:style>
  <w:style w:type="paragraph" w:styleId="Testonormale">
    <w:name w:val="Plain Text"/>
    <w:basedOn w:val="Normale"/>
    <w:rPr>
      <w:rFonts w:ascii="Courier" w:hAnsi="Courier"/>
      <w:color w:val="auto"/>
      <w:szCs w:val="20"/>
      <w:lang w:val="en-GB" w:eastAsia="en-GB"/>
    </w:rPr>
  </w:style>
  <w:style w:type="character" w:customStyle="1" w:styleId="TestonormaleCarattere">
    <w:name w:val="Testo normale Carattere"/>
    <w:rPr>
      <w:rFonts w:ascii="Courier New" w:hAnsi="Courier New" w:cs="Courier New"/>
      <w:color w:val="00000A"/>
      <w:w w:val="100"/>
      <w:position w:val="-1"/>
      <w:sz w:val="20"/>
      <w:szCs w:val="20"/>
      <w:effect w:val="none"/>
      <w:vertAlign w:val="baseline"/>
      <w:cs w:val="0"/>
      <w:em w:val="none"/>
    </w:rPr>
  </w:style>
  <w:style w:type="paragraph" w:customStyle="1" w:styleId="Boxleft">
    <w:name w:val="Box left"/>
    <w:basedOn w:val="Testonormale"/>
    <w:rPr>
      <w:rFonts w:ascii="Times New Roman" w:hAnsi="Times New Roman"/>
      <w:b/>
    </w:rPr>
  </w:style>
  <w:style w:type="paragraph" w:styleId="Paragrafoelenco">
    <w:name w:val="List Paragraph"/>
    <w:basedOn w:val="Normale"/>
    <w:pPr>
      <w:ind w:left="720"/>
      <w:contextualSpacing/>
    </w:pPr>
  </w:style>
  <w:style w:type="paragraph" w:styleId="Corpodeltesto3">
    <w:name w:val="Body Text 3"/>
    <w:basedOn w:val="Normale"/>
    <w:pPr>
      <w:spacing w:after="120"/>
    </w:pPr>
    <w:rPr>
      <w:color w:val="auto"/>
      <w:sz w:val="16"/>
      <w:szCs w:val="20"/>
    </w:rPr>
  </w:style>
  <w:style w:type="character" w:customStyle="1" w:styleId="Corpodeltesto3Carattere">
    <w:name w:val="Corpo del testo 3 Carattere"/>
    <w:rPr>
      <w:color w:val="00000A"/>
      <w:w w:val="100"/>
      <w:position w:val="-1"/>
      <w:sz w:val="16"/>
      <w:szCs w:val="16"/>
      <w:effect w:val="none"/>
      <w:vertAlign w:val="baseline"/>
      <w:cs w:val="0"/>
      <w:em w:val="none"/>
    </w:rPr>
  </w:style>
  <w:style w:type="paragraph" w:customStyle="1" w:styleId="CHEADING123">
    <w:name w:val="C HEADING 1/2/3"/>
    <w:basedOn w:val="Normale"/>
    <w:pPr>
      <w:keepNext/>
      <w:spacing w:before="120" w:after="120" w:line="320" w:lineRule="atLeast"/>
      <w:outlineLvl w:val="1"/>
    </w:pPr>
    <w:rPr>
      <w:rFonts w:ascii="Arial" w:hAnsi="Arial"/>
      <w:b/>
      <w:lang w:eastAsia="en-GB"/>
    </w:rPr>
  </w:style>
  <w:style w:type="paragraph" w:customStyle="1" w:styleId="Box2">
    <w:name w:val="Box2"/>
    <w:basedOn w:val="Normale"/>
    <w:pPr>
      <w:textAlignment w:val="baseline"/>
    </w:pPr>
    <w:rPr>
      <w:b/>
      <w:szCs w:val="20"/>
      <w:lang w:val="en-US" w:eastAsia="en-GB"/>
    </w:rPr>
  </w:style>
  <w:style w:type="paragraph" w:customStyle="1" w:styleId="Corpotesto1">
    <w:name w:val="Corpo testo1"/>
    <w:basedOn w:val="Testonormale"/>
    <w:pPr>
      <w:ind w:left="113" w:hanging="113"/>
    </w:pPr>
    <w:rPr>
      <w:rFonts w:ascii="Times New Roman" w:hAnsi="Times New Roman"/>
      <w:sz w:val="22"/>
    </w:rPr>
  </w:style>
  <w:style w:type="paragraph" w:customStyle="1" w:styleId="Contenutocornice">
    <w:name w:val="Contenuto cornice"/>
    <w:basedOn w:val="Normale"/>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pPr>
      <w:suppressAutoHyphens/>
      <w:spacing w:line="1" w:lineRule="atLeast"/>
      <w:ind w:leftChars="-1" w:left="-1" w:hangingChars="1"/>
      <w:textDirection w:val="btLr"/>
      <w:textAlignment w:val="top"/>
      <w:outlineLvl w:val="0"/>
    </w:pPr>
    <w:rPr>
      <w:position w:val="-1"/>
      <w:lang w:val="en-US"/>
    </w:rPr>
    <w:tblPr>
      <w:tblCellMar>
        <w:top w:w="0" w:type="dxa"/>
        <w:left w:w="0" w:type="dxa"/>
        <w:bottom w:w="0" w:type="dxa"/>
        <w:right w:w="0" w:type="dxa"/>
      </w:tblCellMar>
    </w:tblPr>
  </w:style>
  <w:style w:type="table" w:customStyle="1" w:styleId="a">
    <w:basedOn w:val="TableNormal1"/>
    <w:tblPr>
      <w:tblStyleRowBandSize w:val="1"/>
      <w:tblStyleColBandSize w:val="1"/>
      <w:tblCellMar>
        <w:left w:w="60" w:type="dxa"/>
        <w:right w:w="70" w:type="dxa"/>
      </w:tblCellMar>
    </w:tblPr>
  </w:style>
  <w:style w:type="table" w:customStyle="1" w:styleId="a0">
    <w:basedOn w:val="TableNormal1"/>
    <w:tblPr>
      <w:tblStyleRowBandSize w:val="1"/>
      <w:tblStyleColBandSize w:val="1"/>
      <w:tblCellMar>
        <w:left w:w="55"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55" w:type="dxa"/>
        <w:right w:w="70" w:type="dxa"/>
      </w:tblCellMar>
    </w:tblPr>
  </w:style>
  <w:style w:type="table" w:customStyle="1" w:styleId="a3">
    <w:basedOn w:val="TableNormal1"/>
    <w:tblPr>
      <w:tblStyleRowBandSize w:val="1"/>
      <w:tblStyleColBandSize w:val="1"/>
      <w:tblCellMar>
        <w:left w:w="60" w:type="dxa"/>
        <w:right w:w="70" w:type="dxa"/>
      </w:tblCellMar>
    </w:tblPr>
  </w:style>
  <w:style w:type="table" w:customStyle="1" w:styleId="a4">
    <w:basedOn w:val="TableNormal1"/>
    <w:tblPr>
      <w:tblStyleRowBandSize w:val="1"/>
      <w:tblStyleColBandSize w:val="1"/>
      <w:tblCellMar>
        <w:left w:w="55" w:type="dxa"/>
        <w:right w:w="70" w:type="dxa"/>
      </w:tblCellMar>
    </w:tblPr>
  </w:style>
  <w:style w:type="table" w:customStyle="1" w:styleId="a5">
    <w:basedOn w:val="TableNormal1"/>
    <w:tblPr>
      <w:tblStyleRowBandSize w:val="1"/>
      <w:tblStyleColBandSize w:val="1"/>
      <w:tblCellMar>
        <w:left w:w="55" w:type="dxa"/>
        <w:right w:w="70" w:type="dxa"/>
      </w:tblCellMar>
    </w:tblPr>
  </w:style>
  <w:style w:type="table" w:customStyle="1" w:styleId="a6">
    <w:basedOn w:val="TableNormal1"/>
    <w:tblPr>
      <w:tblStyleRowBandSize w:val="1"/>
      <w:tblStyleColBandSize w:val="1"/>
      <w:tblCellMar>
        <w:left w:w="55" w:type="dxa"/>
        <w:right w:w="70" w:type="dxa"/>
      </w:tblCellMar>
    </w:tblPr>
  </w:style>
  <w:style w:type="table" w:customStyle="1" w:styleId="a7">
    <w:basedOn w:val="TableNormal1"/>
    <w:tblPr>
      <w:tblStyleRowBandSize w:val="1"/>
      <w:tblStyleColBandSize w:val="1"/>
      <w:tblCellMar>
        <w:left w:w="55" w:type="dxa"/>
        <w:right w:w="70" w:type="dxa"/>
      </w:tblCellMar>
    </w:tblPr>
  </w:style>
  <w:style w:type="table" w:customStyle="1" w:styleId="a8">
    <w:basedOn w:val="TableNormal1"/>
    <w:tblPr>
      <w:tblStyleRowBandSize w:val="1"/>
      <w:tblStyleColBandSize w:val="1"/>
      <w:tblCellMar>
        <w:left w:w="55" w:type="dxa"/>
        <w:right w:w="70" w:type="dxa"/>
      </w:tblCellMar>
    </w:tblPr>
  </w:style>
  <w:style w:type="table" w:customStyle="1" w:styleId="a9">
    <w:basedOn w:val="TableNormal1"/>
    <w:tblPr>
      <w:tblStyleRowBandSize w:val="1"/>
      <w:tblStyleColBandSize w:val="1"/>
      <w:tblCellMar>
        <w:left w:w="98" w:type="dxa"/>
        <w:right w:w="108"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28" w:type="dxa"/>
        <w:right w:w="28" w:type="dxa"/>
      </w:tblCellMar>
    </w:tblPr>
  </w:style>
  <w:style w:type="table" w:customStyle="1" w:styleId="ac">
    <w:basedOn w:val="TableNormal1"/>
    <w:tblPr>
      <w:tblStyleRowBandSize w:val="1"/>
      <w:tblStyleColBandSize w:val="1"/>
      <w:tblCellMar>
        <w:left w:w="28" w:type="dxa"/>
        <w:right w:w="2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28" w:type="dxa"/>
        <w:right w:w="28"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28" w:type="dxa"/>
        <w:right w:w="2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28" w:type="dxa"/>
        <w:right w:w="28" w:type="dxa"/>
      </w:tblCellMar>
    </w:tblPr>
  </w:style>
  <w:style w:type="table" w:customStyle="1" w:styleId="af5">
    <w:basedOn w:val="TableNormal1"/>
    <w:tblPr>
      <w:tblStyleRowBandSize w:val="1"/>
      <w:tblStyleColBandSize w:val="1"/>
      <w:tblCellMar>
        <w:left w:w="28" w:type="dxa"/>
        <w:right w:w="28" w:type="dxa"/>
      </w:tblCellMar>
    </w:tblPr>
  </w:style>
  <w:style w:type="table" w:customStyle="1" w:styleId="af6">
    <w:basedOn w:val="TableNormal1"/>
    <w:tblPr>
      <w:tblStyleRowBandSize w:val="1"/>
      <w:tblStyleColBandSize w:val="1"/>
      <w:tblCellMar>
        <w:left w:w="28" w:type="dxa"/>
        <w:right w:w="28"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CellMar>
        <w:top w:w="7" w:type="dxa"/>
        <w:right w:w="17"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28" w:type="dxa"/>
        <w:right w:w="28" w:type="dxa"/>
      </w:tblCellMar>
    </w:tblPr>
  </w:style>
  <w:style w:type="table" w:customStyle="1" w:styleId="afd">
    <w:basedOn w:val="TableNormal1"/>
    <w:tblPr>
      <w:tblStyleRowBandSize w:val="1"/>
      <w:tblStyleColBandSize w:val="1"/>
      <w:tblCellMar>
        <w:left w:w="28" w:type="dxa"/>
        <w:right w:w="2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28" w:type="dxa"/>
        <w:right w:w="28" w:type="dxa"/>
      </w:tblCellMar>
    </w:tblPr>
  </w:style>
  <w:style w:type="table" w:customStyle="1" w:styleId="aff0">
    <w:basedOn w:val="TableNormal1"/>
    <w:tblPr>
      <w:tblStyleRowBandSize w:val="1"/>
      <w:tblStyleColBandSize w:val="1"/>
      <w:tblCellMar>
        <w:left w:w="28" w:type="dxa"/>
        <w:right w:w="28" w:type="dxa"/>
      </w:tblCellMar>
    </w:tblPr>
  </w:style>
  <w:style w:type="table" w:customStyle="1" w:styleId="aff1">
    <w:basedOn w:val="TableNormal1"/>
    <w:tblPr>
      <w:tblStyleRowBandSize w:val="1"/>
      <w:tblStyleColBandSize w:val="1"/>
      <w:tblCellMar>
        <w:left w:w="28" w:type="dxa"/>
        <w:right w:w="28" w:type="dxa"/>
      </w:tblCellMar>
    </w:tblPr>
  </w:style>
  <w:style w:type="table" w:customStyle="1" w:styleId="aff2">
    <w:basedOn w:val="TableNormal1"/>
    <w:tblPr>
      <w:tblStyleRowBandSize w:val="1"/>
      <w:tblStyleColBandSize w:val="1"/>
      <w:tblCellMar>
        <w:left w:w="28" w:type="dxa"/>
        <w:right w:w="28" w:type="dxa"/>
      </w:tblCellMar>
    </w:tblPr>
  </w:style>
  <w:style w:type="table" w:customStyle="1" w:styleId="aff3">
    <w:basedOn w:val="TableNormal1"/>
    <w:tblPr>
      <w:tblStyleRowBandSize w:val="1"/>
      <w:tblStyleColBandSize w:val="1"/>
      <w:tblCellMar>
        <w:left w:w="28" w:type="dxa"/>
        <w:right w:w="28" w:type="dxa"/>
      </w:tblCellMar>
    </w:tblPr>
  </w:style>
  <w:style w:type="table" w:customStyle="1" w:styleId="aff4">
    <w:basedOn w:val="TableNormal1"/>
    <w:tblPr>
      <w:tblStyleRowBandSize w:val="1"/>
      <w:tblStyleColBandSize w:val="1"/>
      <w:tblCellMar>
        <w:left w:w="28" w:type="dxa"/>
        <w:right w:w="28" w:type="dxa"/>
      </w:tblCellMar>
    </w:tblPr>
  </w:style>
  <w:style w:type="table" w:customStyle="1" w:styleId="aff5">
    <w:basedOn w:val="TableNormal1"/>
    <w:tblPr>
      <w:tblStyleRowBandSize w:val="1"/>
      <w:tblStyleColBandSize w:val="1"/>
      <w:tblCellMar>
        <w:left w:w="28" w:type="dxa"/>
        <w:right w:w="28" w:type="dxa"/>
      </w:tblCellMar>
    </w:tblPr>
  </w:style>
  <w:style w:type="table" w:customStyle="1" w:styleId="aff6">
    <w:basedOn w:val="TableNormal1"/>
    <w:tblPr>
      <w:tblStyleRowBandSize w:val="1"/>
      <w:tblStyleColBandSize w:val="1"/>
      <w:tblCellMar>
        <w:left w:w="28" w:type="dxa"/>
        <w:right w:w="28" w:type="dxa"/>
      </w:tblCellMar>
    </w:tblPr>
  </w:style>
  <w:style w:type="table" w:customStyle="1" w:styleId="aff7">
    <w:basedOn w:val="TableNormal1"/>
    <w:tblPr>
      <w:tblStyleRowBandSize w:val="1"/>
      <w:tblStyleColBandSize w:val="1"/>
      <w:tblCellMar>
        <w:left w:w="28" w:type="dxa"/>
        <w:right w:w="28" w:type="dxa"/>
      </w:tblCellMar>
    </w:tblPr>
  </w:style>
  <w:style w:type="table" w:customStyle="1" w:styleId="aff8">
    <w:basedOn w:val="TableNormal1"/>
    <w:tblPr>
      <w:tblStyleRowBandSize w:val="1"/>
      <w:tblStyleColBandSize w:val="1"/>
      <w:tblCellMar>
        <w:left w:w="28" w:type="dxa"/>
        <w:right w:w="28" w:type="dxa"/>
      </w:tblCellMar>
    </w:tblPr>
  </w:style>
  <w:style w:type="table" w:customStyle="1" w:styleId="aff9">
    <w:basedOn w:val="TableNormal1"/>
    <w:tblPr>
      <w:tblStyleRowBandSize w:val="1"/>
      <w:tblStyleColBandSize w:val="1"/>
      <w:tblCellMar>
        <w:left w:w="28" w:type="dxa"/>
        <w:right w:w="28" w:type="dxa"/>
      </w:tblCellMar>
    </w:tblPr>
  </w:style>
  <w:style w:type="table" w:customStyle="1" w:styleId="affa">
    <w:basedOn w:val="TableNormal1"/>
    <w:tblPr>
      <w:tblStyleRowBandSize w:val="1"/>
      <w:tblStyleColBandSize w:val="1"/>
      <w:tblCellMar>
        <w:left w:w="28" w:type="dxa"/>
        <w:right w:w="28" w:type="dxa"/>
      </w:tblCellMar>
    </w:tblPr>
  </w:style>
  <w:style w:type="table" w:customStyle="1" w:styleId="affb">
    <w:basedOn w:val="TableNormal1"/>
    <w:tblPr>
      <w:tblStyleRowBandSize w:val="1"/>
      <w:tblStyleColBandSize w:val="1"/>
      <w:tblCellMar>
        <w:left w:w="28" w:type="dxa"/>
        <w:right w:w="28" w:type="dxa"/>
      </w:tblCellMar>
    </w:tblPr>
  </w:style>
  <w:style w:type="table" w:customStyle="1" w:styleId="affc">
    <w:basedOn w:val="TableNormal1"/>
    <w:tblPr>
      <w:tblStyleRowBandSize w:val="1"/>
      <w:tblStyleColBandSize w:val="1"/>
      <w:tblCellMar>
        <w:left w:w="28" w:type="dxa"/>
        <w:right w:w="28" w:type="dxa"/>
      </w:tblCellMar>
    </w:tblPr>
  </w:style>
  <w:style w:type="table" w:customStyle="1" w:styleId="affd">
    <w:basedOn w:val="TableNormal1"/>
    <w:tblPr>
      <w:tblStyleRowBandSize w:val="1"/>
      <w:tblStyleColBandSize w:val="1"/>
      <w:tblCellMar>
        <w:left w:w="28" w:type="dxa"/>
        <w:right w:w="28" w:type="dxa"/>
      </w:tblCellMar>
    </w:tblPr>
  </w:style>
  <w:style w:type="table" w:customStyle="1" w:styleId="affe">
    <w:basedOn w:val="TableNormal1"/>
    <w:tblPr>
      <w:tblStyleRowBandSize w:val="1"/>
      <w:tblStyleColBandSize w:val="1"/>
      <w:tblCellMar>
        <w:left w:w="28" w:type="dxa"/>
        <w:right w:w="28" w:type="dxa"/>
      </w:tblCellMar>
    </w:tblPr>
  </w:style>
  <w:style w:type="table" w:customStyle="1" w:styleId="afff">
    <w:basedOn w:val="TableNormal1"/>
    <w:tblPr>
      <w:tblStyleRowBandSize w:val="1"/>
      <w:tblStyleColBandSize w:val="1"/>
      <w:tblCellMar>
        <w:left w:w="28" w:type="dxa"/>
        <w:right w:w="28" w:type="dxa"/>
      </w:tblCellMar>
    </w:tblPr>
  </w:style>
  <w:style w:type="table" w:customStyle="1" w:styleId="afff0">
    <w:basedOn w:val="TableNormal1"/>
    <w:tblPr>
      <w:tblStyleRowBandSize w:val="1"/>
      <w:tblStyleColBandSize w:val="1"/>
      <w:tblCellMar>
        <w:left w:w="28" w:type="dxa"/>
        <w:right w:w="28" w:type="dxa"/>
      </w:tblCellMar>
    </w:tblPr>
  </w:style>
  <w:style w:type="table" w:customStyle="1" w:styleId="afff1">
    <w:basedOn w:val="TableNormal1"/>
    <w:tblPr>
      <w:tblStyleRowBandSize w:val="1"/>
      <w:tblStyleColBandSize w:val="1"/>
      <w:tblCellMar>
        <w:left w:w="28" w:type="dxa"/>
        <w:right w:w="28" w:type="dxa"/>
      </w:tblCellMar>
    </w:tblPr>
  </w:style>
  <w:style w:type="table" w:customStyle="1" w:styleId="afff2">
    <w:basedOn w:val="TableNormal1"/>
    <w:tblPr>
      <w:tblStyleRowBandSize w:val="1"/>
      <w:tblStyleColBandSize w:val="1"/>
      <w:tblCellMar>
        <w:left w:w="28" w:type="dxa"/>
        <w:right w:w="28" w:type="dxa"/>
      </w:tblCellMar>
    </w:tblPr>
  </w:style>
  <w:style w:type="table" w:customStyle="1" w:styleId="afff3">
    <w:basedOn w:val="TableNormal1"/>
    <w:tblPr>
      <w:tblStyleRowBandSize w:val="1"/>
      <w:tblStyleColBandSize w:val="1"/>
      <w:tblCellMar>
        <w:left w:w="28" w:type="dxa"/>
        <w:right w:w="28" w:type="dxa"/>
      </w:tblCellMar>
    </w:tblPr>
  </w:style>
  <w:style w:type="table" w:customStyle="1" w:styleId="afff4">
    <w:basedOn w:val="TableNormal1"/>
    <w:tblPr>
      <w:tblStyleRowBandSize w:val="1"/>
      <w:tblStyleColBandSize w:val="1"/>
      <w:tblCellMar>
        <w:left w:w="28" w:type="dxa"/>
        <w:right w:w="28" w:type="dxa"/>
      </w:tblCellMar>
    </w:tblPr>
  </w:style>
  <w:style w:type="table" w:customStyle="1" w:styleId="afff5">
    <w:basedOn w:val="TableNormal1"/>
    <w:tblPr>
      <w:tblStyleRowBandSize w:val="1"/>
      <w:tblStyleColBandSize w:val="1"/>
      <w:tblCellMar>
        <w:left w:w="28" w:type="dxa"/>
        <w:right w:w="28" w:type="dxa"/>
      </w:tblCellMar>
    </w:tblPr>
  </w:style>
  <w:style w:type="table" w:customStyle="1" w:styleId="afff6">
    <w:basedOn w:val="TableNormal1"/>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lJk1OASwkZZsq6PDuivKVwfNA==">CgMxLjAyCGguZ2pkZ3hzMglpZC5namRneHMyCmlkLjMwajB6bGwyCmlkLjFmb2I5dGUyCmlkLjN6bnlzaDcyCmlkLjJldDkycDAyCGgudHlqY3d0OAByITFuRy1pLXpyYnBXUjZzZFRlZVZrcDhSUVdYRE5JOXFJVw==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5580</Words>
  <Characters>31807</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 ITIS</dc:creator>
  <cp:lastModifiedBy>Gloria Torrese</cp:lastModifiedBy>
  <cp:revision>5</cp:revision>
  <cp:lastPrinted>2024-10-08T19:28:00Z</cp:lastPrinted>
  <dcterms:created xsi:type="dcterms:W3CDTF">2022-09-06T08:37:00Z</dcterms:created>
  <dcterms:modified xsi:type="dcterms:W3CDTF">2024-10-08T19:28:00Z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